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91E" w:rsidRDefault="0080091E" w:rsidP="0080091E">
      <w:pPr>
        <w:tabs>
          <w:tab w:val="left" w:pos="268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ПУБЛИЧНЫЙ ОТЧЕТ</w:t>
      </w:r>
    </w:p>
    <w:p w:rsidR="0080091E" w:rsidRDefault="0080091E" w:rsidP="0080091E">
      <w:pPr>
        <w:tabs>
          <w:tab w:val="left" w:pos="268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МБДОО «ЦРР-детский сад №6 «Пчелка» за 2014-2015 учебный год.</w:t>
      </w:r>
    </w:p>
    <w:p w:rsidR="0080091E" w:rsidRDefault="0080091E" w:rsidP="0080091E">
      <w:pPr>
        <w:tabs>
          <w:tab w:val="left" w:pos="2685"/>
        </w:tabs>
        <w:spacing w:after="0" w:line="240" w:lineRule="auto"/>
        <w:jc w:val="center"/>
        <w:rPr>
          <w:rFonts w:ascii="Times New Roman" w:hAnsi="Times New Roman" w:cs="Times New Roman"/>
          <w:b/>
          <w:sz w:val="24"/>
          <w:szCs w:val="24"/>
        </w:rPr>
      </w:pPr>
    </w:p>
    <w:p w:rsidR="0080091E" w:rsidRDefault="0080091E" w:rsidP="0080091E">
      <w:pPr>
        <w:tabs>
          <w:tab w:val="left" w:pos="268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1.Информационная справка</w:t>
      </w:r>
    </w:p>
    <w:p w:rsidR="0080091E" w:rsidRDefault="0080091E" w:rsidP="0080091E">
      <w:pPr>
        <w:tabs>
          <w:tab w:val="left" w:pos="26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МБДОО «ЦРР-детский сад №6 «Пчелка» Алексеевского муниципального района Республики Татарстан функционирует с 2014 года. Расположено по адресу 422900, Республика Татарстан, </w:t>
      </w:r>
      <w:proofErr w:type="spellStart"/>
      <w:r>
        <w:rPr>
          <w:rFonts w:ascii="Times New Roman" w:hAnsi="Times New Roman" w:cs="Times New Roman"/>
          <w:sz w:val="24"/>
          <w:szCs w:val="24"/>
        </w:rPr>
        <w:t>пгт</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Алексеевское</w:t>
      </w:r>
      <w:proofErr w:type="gramEnd"/>
      <w:r>
        <w:rPr>
          <w:rFonts w:ascii="Times New Roman" w:hAnsi="Times New Roman" w:cs="Times New Roman"/>
          <w:sz w:val="24"/>
          <w:szCs w:val="24"/>
        </w:rPr>
        <w:t>, ул. Гайдара,</w:t>
      </w:r>
      <w:r w:rsidRPr="0080091E">
        <w:rPr>
          <w:rFonts w:ascii="Times New Roman" w:hAnsi="Times New Roman" w:cs="Times New Roman"/>
          <w:sz w:val="24"/>
          <w:szCs w:val="24"/>
        </w:rPr>
        <w:t xml:space="preserve"> </w:t>
      </w:r>
      <w:r>
        <w:rPr>
          <w:rFonts w:ascii="Times New Roman" w:hAnsi="Times New Roman" w:cs="Times New Roman"/>
          <w:sz w:val="24"/>
          <w:szCs w:val="24"/>
        </w:rPr>
        <w:t xml:space="preserve">д.1б.                       </w:t>
      </w:r>
    </w:p>
    <w:p w:rsidR="0080091E" w:rsidRDefault="0080091E" w:rsidP="0080091E">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bCs/>
          <w:iCs/>
          <w:sz w:val="24"/>
          <w:szCs w:val="24"/>
        </w:rPr>
        <w:t>Организационно - правовая форма:</w:t>
      </w:r>
      <w:r>
        <w:rPr>
          <w:rFonts w:ascii="Times New Roman" w:hAnsi="Times New Roman" w:cs="Times New Roman"/>
          <w:b/>
          <w:bCs/>
          <w:i/>
          <w:iCs/>
          <w:sz w:val="24"/>
          <w:szCs w:val="24"/>
        </w:rPr>
        <w:t> </w:t>
      </w:r>
      <w:r>
        <w:rPr>
          <w:rFonts w:ascii="Times New Roman" w:hAnsi="Times New Roman" w:cs="Times New Roman"/>
          <w:color w:val="000000"/>
          <w:sz w:val="24"/>
          <w:szCs w:val="24"/>
        </w:rPr>
        <w:t>бюджетная организация.</w:t>
      </w:r>
    </w:p>
    <w:p w:rsidR="0080091E" w:rsidRDefault="0080091E" w:rsidP="0080091E">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bCs/>
          <w:iCs/>
          <w:sz w:val="24"/>
          <w:szCs w:val="24"/>
        </w:rPr>
        <w:t>Тип</w:t>
      </w:r>
      <w:r>
        <w:rPr>
          <w:rFonts w:ascii="Times New Roman" w:hAnsi="Times New Roman" w:cs="Times New Roman"/>
          <w:bCs/>
          <w:sz w:val="24"/>
          <w:szCs w:val="24"/>
        </w:rPr>
        <w:t>:</w:t>
      </w:r>
      <w:r>
        <w:rPr>
          <w:rFonts w:ascii="Times New Roman" w:hAnsi="Times New Roman" w:cs="Times New Roman"/>
          <w:color w:val="000000"/>
          <w:sz w:val="24"/>
          <w:szCs w:val="24"/>
        </w:rPr>
        <w:t> дошкольная образовательная организация.</w:t>
      </w:r>
    </w:p>
    <w:p w:rsidR="0080091E" w:rsidRDefault="0080091E" w:rsidP="0080091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Cs/>
          <w:iCs/>
          <w:sz w:val="24"/>
          <w:szCs w:val="24"/>
        </w:rPr>
        <w:t>Вид</w:t>
      </w:r>
      <w:r>
        <w:rPr>
          <w:rFonts w:ascii="Times New Roman" w:hAnsi="Times New Roman" w:cs="Times New Roman"/>
          <w:bCs/>
          <w:sz w:val="24"/>
          <w:szCs w:val="24"/>
        </w:rPr>
        <w:t>:</w:t>
      </w:r>
      <w:r>
        <w:rPr>
          <w:rFonts w:ascii="Times New Roman" w:hAnsi="Times New Roman" w:cs="Times New Roman"/>
          <w:sz w:val="24"/>
          <w:szCs w:val="24"/>
        </w:rPr>
        <w:t> центр развития  ребенка - детский сад.</w:t>
      </w:r>
    </w:p>
    <w:p w:rsidR="0080091E" w:rsidRDefault="0080091E" w:rsidP="0080091E">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bCs/>
          <w:iCs/>
          <w:sz w:val="24"/>
          <w:szCs w:val="24"/>
        </w:rPr>
        <w:t>Статус юридического лица</w:t>
      </w:r>
      <w:r>
        <w:rPr>
          <w:rFonts w:ascii="Times New Roman" w:hAnsi="Times New Roman" w:cs="Times New Roman"/>
          <w:bCs/>
          <w:sz w:val="24"/>
          <w:szCs w:val="24"/>
        </w:rPr>
        <w:t>:</w:t>
      </w:r>
      <w:r>
        <w:rPr>
          <w:rFonts w:ascii="Times New Roman" w:hAnsi="Times New Roman" w:cs="Times New Roman"/>
          <w:sz w:val="24"/>
          <w:szCs w:val="24"/>
        </w:rPr>
        <w:t> </w:t>
      </w:r>
      <w:r>
        <w:rPr>
          <w:rFonts w:ascii="Times New Roman" w:hAnsi="Times New Roman" w:cs="Times New Roman"/>
          <w:color w:val="000000"/>
          <w:sz w:val="24"/>
          <w:szCs w:val="24"/>
        </w:rPr>
        <w:t>муниципальный</w:t>
      </w:r>
    </w:p>
    <w:p w:rsidR="0080091E" w:rsidRPr="0080091E" w:rsidRDefault="0080091E" w:rsidP="0080091E">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bCs/>
          <w:iCs/>
          <w:sz w:val="24"/>
          <w:szCs w:val="24"/>
        </w:rPr>
        <w:t>Адрес сайта:</w:t>
      </w:r>
      <w:r>
        <w:rPr>
          <w:rFonts w:ascii="Times New Roman" w:hAnsi="Times New Roman" w:cs="Times New Roman"/>
          <w:sz w:val="24"/>
          <w:szCs w:val="24"/>
        </w:rPr>
        <w:t> </w:t>
      </w:r>
      <w:r>
        <w:rPr>
          <w:rFonts w:ascii="Times New Roman" w:hAnsi="Times New Roman" w:cs="Times New Roman"/>
          <w:color w:val="000000"/>
          <w:sz w:val="24"/>
          <w:szCs w:val="24"/>
        </w:rPr>
        <w:t>http://</w:t>
      </w:r>
      <w:proofErr w:type="spellStart"/>
      <w:r>
        <w:rPr>
          <w:rFonts w:ascii="Times New Roman" w:hAnsi="Times New Roman" w:cs="Times New Roman"/>
          <w:color w:val="000000"/>
          <w:sz w:val="24"/>
          <w:szCs w:val="24"/>
          <w:lang w:val="en-US"/>
        </w:rPr>
        <w:t>edu</w:t>
      </w:r>
      <w:proofErr w:type="spellEnd"/>
      <w:r w:rsidRPr="0080091E">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lang w:val="en-US"/>
        </w:rPr>
        <w:t>ru</w:t>
      </w:r>
      <w:proofErr w:type="spellEnd"/>
    </w:p>
    <w:p w:rsidR="0080091E" w:rsidRDefault="0080091E" w:rsidP="0080091E">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bCs/>
          <w:iCs/>
          <w:sz w:val="24"/>
          <w:szCs w:val="24"/>
        </w:rPr>
        <w:t>Адрес электронной почты:</w:t>
      </w:r>
      <w:r>
        <w:rPr>
          <w:rFonts w:ascii="Times New Roman" w:hAnsi="Times New Roman" w:cs="Times New Roman"/>
          <w:color w:val="000000"/>
          <w:sz w:val="24"/>
          <w:szCs w:val="24"/>
        </w:rPr>
        <w:t> </w:t>
      </w:r>
      <w:proofErr w:type="spellStart"/>
      <w:r>
        <w:rPr>
          <w:rFonts w:ascii="Times New Roman" w:hAnsi="Times New Roman" w:cs="Times New Roman"/>
          <w:color w:val="000000"/>
          <w:sz w:val="24"/>
          <w:szCs w:val="24"/>
          <w:lang w:val="en-US"/>
        </w:rPr>
        <w:t>SdS</w:t>
      </w:r>
      <w:proofErr w:type="spellEnd"/>
      <w:r>
        <w:rPr>
          <w:rFonts w:ascii="Times New Roman" w:hAnsi="Times New Roman" w:cs="Times New Roman"/>
          <w:color w:val="000000"/>
          <w:sz w:val="24"/>
          <w:szCs w:val="24"/>
        </w:rPr>
        <w:t>6.</w:t>
      </w:r>
      <w:proofErr w:type="spellStart"/>
      <w:r>
        <w:rPr>
          <w:rFonts w:ascii="Times New Roman" w:hAnsi="Times New Roman" w:cs="Times New Roman"/>
          <w:color w:val="000000"/>
          <w:sz w:val="24"/>
          <w:szCs w:val="24"/>
          <w:lang w:val="en-US"/>
        </w:rPr>
        <w:t>alx</w:t>
      </w:r>
      <w:proofErr w:type="spellEnd"/>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lang w:val="en-US"/>
        </w:rPr>
        <w:t>taatr</w:t>
      </w:r>
      <w:proofErr w:type="spellEnd"/>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lang w:val="en-US"/>
        </w:rPr>
        <w:t>ru</w:t>
      </w:r>
      <w:proofErr w:type="spellEnd"/>
    </w:p>
    <w:p w:rsidR="0080091E" w:rsidRDefault="0080091E" w:rsidP="0080091E">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телефон –8(84341) 2-70-30.</w:t>
      </w:r>
    </w:p>
    <w:p w:rsidR="0080091E" w:rsidRDefault="0080091E" w:rsidP="0080091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bCs/>
          <w:i/>
          <w:iCs/>
          <w:color w:val="002060"/>
          <w:sz w:val="24"/>
          <w:szCs w:val="24"/>
        </w:rPr>
        <w:t xml:space="preserve"> </w:t>
      </w:r>
      <w:r>
        <w:rPr>
          <w:rFonts w:ascii="Times New Roman" w:hAnsi="Times New Roman" w:cs="Times New Roman"/>
          <w:bCs/>
          <w:iCs/>
          <w:sz w:val="24"/>
          <w:szCs w:val="24"/>
        </w:rPr>
        <w:t>Учредитель детского сада:</w:t>
      </w:r>
      <w:r>
        <w:rPr>
          <w:rFonts w:ascii="Times New Roman" w:hAnsi="Times New Roman" w:cs="Times New Roman"/>
          <w:sz w:val="24"/>
          <w:szCs w:val="24"/>
        </w:rPr>
        <w:t> Исполнительный комитет  Алексеевского муниципального  района Республики Татарстан.</w:t>
      </w:r>
    </w:p>
    <w:p w:rsidR="0080091E" w:rsidRDefault="0080091E" w:rsidP="0080091E">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bCs/>
          <w:color w:val="000000"/>
          <w:sz w:val="24"/>
          <w:szCs w:val="24"/>
        </w:rPr>
        <w:t>Лицензия</w:t>
      </w:r>
      <w:r>
        <w:rPr>
          <w:rFonts w:ascii="Times New Roman" w:hAnsi="Times New Roman" w:cs="Times New Roman"/>
          <w:color w:val="002060"/>
          <w:sz w:val="24"/>
          <w:szCs w:val="24"/>
        </w:rPr>
        <w:t> </w:t>
      </w:r>
      <w:r>
        <w:rPr>
          <w:rFonts w:ascii="Times New Roman" w:hAnsi="Times New Roman" w:cs="Times New Roman"/>
          <w:color w:val="000000"/>
          <w:sz w:val="24"/>
          <w:szCs w:val="24"/>
        </w:rPr>
        <w:t>на  осуществление образовательной деятельности серия16Л01  №0002594, регистрационный №6774, дата выдачи 07июля 2015года  Министерством образования Республики Татарстан, лицензия бессрочная.</w:t>
      </w:r>
    </w:p>
    <w:p w:rsidR="0080091E" w:rsidRDefault="0080091E" w:rsidP="0080091E">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bCs/>
          <w:iCs/>
          <w:sz w:val="24"/>
          <w:szCs w:val="24"/>
        </w:rPr>
        <w:t>Программно – методическое обеспечение: Примерная основная общеобразовательная</w:t>
      </w:r>
      <w:r>
        <w:rPr>
          <w:rFonts w:ascii="Times New Roman" w:hAnsi="Times New Roman" w:cs="Times New Roman"/>
          <w:color w:val="000000"/>
          <w:sz w:val="24"/>
          <w:szCs w:val="24"/>
        </w:rPr>
        <w:t xml:space="preserve"> программа дошкольного образования: «От рождения до школы» под редакцией Н.Е. </w:t>
      </w:r>
      <w:proofErr w:type="spellStart"/>
      <w:r>
        <w:rPr>
          <w:rFonts w:ascii="Times New Roman" w:hAnsi="Times New Roman" w:cs="Times New Roman"/>
          <w:color w:val="000000"/>
          <w:sz w:val="24"/>
          <w:szCs w:val="24"/>
        </w:rPr>
        <w:t>Вераксы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Т.С.Комаровой</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М.А.Васильево</w:t>
      </w:r>
      <w:proofErr w:type="gramStart"/>
      <w:r>
        <w:rPr>
          <w:rFonts w:ascii="Times New Roman" w:hAnsi="Times New Roman" w:cs="Times New Roman"/>
          <w:color w:val="000000"/>
          <w:sz w:val="24"/>
          <w:szCs w:val="24"/>
        </w:rPr>
        <w:t>й</w:t>
      </w:r>
      <w:proofErr w:type="spellEnd"/>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М.; Мозаика-Синтез,2010.</w:t>
      </w:r>
    </w:p>
    <w:p w:rsidR="0080091E" w:rsidRDefault="0080091E" w:rsidP="0080091E">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bCs/>
          <w:iCs/>
          <w:sz w:val="24"/>
          <w:szCs w:val="24"/>
        </w:rPr>
        <w:t>Режим работы ДОО</w:t>
      </w:r>
      <w:r>
        <w:rPr>
          <w:rFonts w:ascii="Times New Roman" w:hAnsi="Times New Roman" w:cs="Times New Roman"/>
          <w:b/>
          <w:bCs/>
          <w:i/>
          <w:iCs/>
          <w:color w:val="002060"/>
          <w:sz w:val="24"/>
          <w:szCs w:val="24"/>
        </w:rPr>
        <w:t>:</w:t>
      </w:r>
      <w:r>
        <w:rPr>
          <w:rFonts w:ascii="Times New Roman" w:hAnsi="Times New Roman" w:cs="Times New Roman"/>
          <w:b/>
          <w:bCs/>
          <w:color w:val="000000"/>
          <w:sz w:val="24"/>
          <w:szCs w:val="24"/>
        </w:rPr>
        <w:t> </w:t>
      </w:r>
      <w:r>
        <w:rPr>
          <w:rFonts w:ascii="Times New Roman" w:hAnsi="Times New Roman" w:cs="Times New Roman"/>
          <w:bCs/>
          <w:color w:val="000000"/>
          <w:sz w:val="24"/>
          <w:szCs w:val="24"/>
        </w:rPr>
        <w:t>12</w:t>
      </w:r>
      <w:r>
        <w:rPr>
          <w:rFonts w:ascii="Times New Roman" w:hAnsi="Times New Roman" w:cs="Times New Roman"/>
          <w:color w:val="000000"/>
          <w:sz w:val="24"/>
          <w:szCs w:val="24"/>
        </w:rPr>
        <w:t>-ти часовое пребывание детей при  шестидневной рабочей неделе, с 7 .00 до 19.00; выходные - воскресенье, праздничные дни. Продолжительность учебного года – 36 недель.</w:t>
      </w:r>
    </w:p>
    <w:p w:rsidR="0080091E" w:rsidRDefault="0080091E" w:rsidP="0080091E">
      <w:pPr>
        <w:tabs>
          <w:tab w:val="left" w:pos="26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МБДОО  работают 11 дошкольные группы для детей с 1 до 7 лет.</w:t>
      </w:r>
    </w:p>
    <w:p w:rsidR="0080091E" w:rsidRDefault="0080091E" w:rsidP="0080091E">
      <w:pPr>
        <w:tabs>
          <w:tab w:val="left" w:pos="26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Проектная мощность – 220 детей. Фактическая наполняемость </w:t>
      </w:r>
      <w:proofErr w:type="gramStart"/>
      <w:r>
        <w:rPr>
          <w:rFonts w:ascii="Times New Roman" w:hAnsi="Times New Roman" w:cs="Times New Roman"/>
          <w:sz w:val="24"/>
          <w:szCs w:val="24"/>
        </w:rPr>
        <w:t>на конец</w:t>
      </w:r>
      <w:proofErr w:type="gramEnd"/>
      <w:r>
        <w:rPr>
          <w:rFonts w:ascii="Times New Roman" w:hAnsi="Times New Roman" w:cs="Times New Roman"/>
          <w:sz w:val="24"/>
          <w:szCs w:val="24"/>
        </w:rPr>
        <w:t xml:space="preserve"> 2014-2015 учебного года составила-  1</w:t>
      </w:r>
      <w:r>
        <w:rPr>
          <w:rFonts w:ascii="Times New Roman" w:hAnsi="Times New Roman" w:cs="Times New Roman"/>
          <w:sz w:val="24"/>
          <w:szCs w:val="24"/>
        </w:rPr>
        <w:t>62</w:t>
      </w:r>
      <w:r>
        <w:rPr>
          <w:rFonts w:ascii="Times New Roman" w:hAnsi="Times New Roman" w:cs="Times New Roman"/>
          <w:sz w:val="24"/>
          <w:szCs w:val="24"/>
        </w:rPr>
        <w:t xml:space="preserve"> ребенка.</w:t>
      </w:r>
    </w:p>
    <w:p w:rsidR="0080091E" w:rsidRDefault="0080091E" w:rsidP="0080091E">
      <w:pPr>
        <w:tabs>
          <w:tab w:val="left" w:pos="26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МБДОО осуществляет свою образовательную, правовую и финансово-хозяйственную деятельность в соответствии с Конституцией РФ и РТ, Законами РФ и РТ «Об образовании», Законом РТ «О государственных языках Республики Татарстан и других языках в РТ», законодательством Российской Федерации и Республики Татарстан, другими нормативными актами, Договором между учредителем и МБДОО, Уставом.</w:t>
      </w:r>
    </w:p>
    <w:p w:rsidR="0080091E" w:rsidRDefault="0080091E" w:rsidP="0080091E">
      <w:pPr>
        <w:tabs>
          <w:tab w:val="left" w:pos="26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Деятельность ДОО направлена:</w:t>
      </w:r>
    </w:p>
    <w:p w:rsidR="0080091E" w:rsidRDefault="0080091E" w:rsidP="0080091E">
      <w:pPr>
        <w:tabs>
          <w:tab w:val="left" w:pos="26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обеспечение непрерывного и своевременного развития ребенка, содержательную методическую работу между участниками образовательного процесса.</w:t>
      </w:r>
    </w:p>
    <w:p w:rsidR="0080091E" w:rsidRDefault="0080091E" w:rsidP="0080091E">
      <w:pPr>
        <w:tabs>
          <w:tab w:val="left" w:pos="26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-построение </w:t>
      </w:r>
      <w:proofErr w:type="spellStart"/>
      <w:r>
        <w:rPr>
          <w:rFonts w:ascii="Times New Roman" w:hAnsi="Times New Roman" w:cs="Times New Roman"/>
          <w:sz w:val="24"/>
          <w:szCs w:val="24"/>
        </w:rPr>
        <w:t>воспитательно</w:t>
      </w:r>
      <w:proofErr w:type="spellEnd"/>
      <w:r>
        <w:rPr>
          <w:rFonts w:ascii="Times New Roman" w:hAnsi="Times New Roman" w:cs="Times New Roman"/>
          <w:sz w:val="24"/>
          <w:szCs w:val="24"/>
        </w:rPr>
        <w:t>-образовательной работы на основе педагогической диагностики.</w:t>
      </w:r>
    </w:p>
    <w:p w:rsidR="0080091E" w:rsidRDefault="0080091E" w:rsidP="0080091E">
      <w:pPr>
        <w:tabs>
          <w:tab w:val="left" w:pos="26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-учет склонностей и способностей детей с целью обеспечения их максимальной самореализации.</w:t>
      </w:r>
    </w:p>
    <w:p w:rsidR="0080091E" w:rsidRDefault="0080091E" w:rsidP="0080091E">
      <w:pPr>
        <w:tabs>
          <w:tab w:val="left" w:pos="26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МБДОО располагает системой кабинетов и уголков для развития ребенка: методический кабинет, музыкальный зал, спортивный зал, медицинский кабинет, процедурный кабинет, изолятор, мини-музей «</w:t>
      </w:r>
      <w:proofErr w:type="spellStart"/>
      <w:r>
        <w:rPr>
          <w:rFonts w:ascii="Times New Roman" w:hAnsi="Times New Roman" w:cs="Times New Roman"/>
          <w:sz w:val="24"/>
          <w:szCs w:val="24"/>
        </w:rPr>
        <w:t>Туган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ягым</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я</w:t>
      </w:r>
      <w:proofErr w:type="gramEnd"/>
      <w:r>
        <w:rPr>
          <w:rFonts w:ascii="Times New Roman" w:hAnsi="Times New Roman" w:cs="Times New Roman"/>
          <w:sz w:val="24"/>
          <w:szCs w:val="24"/>
        </w:rPr>
        <w:t>шел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бишек</w:t>
      </w:r>
      <w:proofErr w:type="spellEnd"/>
      <w:r>
        <w:rPr>
          <w:rFonts w:ascii="Times New Roman" w:hAnsi="Times New Roman" w:cs="Times New Roman"/>
          <w:sz w:val="24"/>
          <w:szCs w:val="24"/>
        </w:rPr>
        <w:t>», уголки русской и татарской  национальной культуры.</w:t>
      </w:r>
    </w:p>
    <w:p w:rsidR="0080091E" w:rsidRDefault="0080091E" w:rsidP="0080091E">
      <w:pPr>
        <w:tabs>
          <w:tab w:val="left" w:pos="26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 детьми работают – 29 сотрудников. </w:t>
      </w:r>
    </w:p>
    <w:p w:rsidR="0080091E" w:rsidRDefault="0080091E" w:rsidP="0080091E">
      <w:pPr>
        <w:tabs>
          <w:tab w:val="left" w:pos="26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Заведующая – Тарасова Надежда Александровна, высшее образование, высшая квалификационная категория,  стаж  педагогической работы –    года, управленческой –   </w:t>
      </w:r>
    </w:p>
    <w:p w:rsidR="0080091E" w:rsidRDefault="0080091E" w:rsidP="0080091E">
      <w:pPr>
        <w:tabs>
          <w:tab w:val="left" w:pos="26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МБДОО 29  педагогов и специалистов: 22 воспитателя, 1 старший воспитатель,1 музыкальный руководитель, 1 воспитатель по обучению татарскому языку , 2  руководителя ФИЗО,  1 педагог-психолог, 1 педагог дополнительного  образования.</w:t>
      </w:r>
    </w:p>
    <w:p w:rsidR="0080091E" w:rsidRDefault="0080091E" w:rsidP="0080091E">
      <w:pPr>
        <w:tabs>
          <w:tab w:val="left" w:pos="26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Из них:</w:t>
      </w:r>
    </w:p>
    <w:p w:rsidR="0080091E" w:rsidRDefault="0080091E" w:rsidP="0080091E">
      <w:pPr>
        <w:tabs>
          <w:tab w:val="left" w:pos="26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Высшую квалификационную категорию имеют -2чел (Тарасова Н.А.,</w:t>
      </w:r>
      <w:proofErr w:type="spellStart"/>
      <w:r>
        <w:rPr>
          <w:rFonts w:ascii="Times New Roman" w:hAnsi="Times New Roman" w:cs="Times New Roman"/>
          <w:sz w:val="24"/>
          <w:szCs w:val="24"/>
        </w:rPr>
        <w:t>Ахметзянова</w:t>
      </w:r>
      <w:proofErr w:type="spellEnd"/>
      <w:r>
        <w:rPr>
          <w:rFonts w:ascii="Times New Roman" w:hAnsi="Times New Roman" w:cs="Times New Roman"/>
          <w:sz w:val="24"/>
          <w:szCs w:val="24"/>
        </w:rPr>
        <w:t xml:space="preserve"> З.З.;)</w:t>
      </w:r>
    </w:p>
    <w:p w:rsidR="0080091E" w:rsidRDefault="0080091E" w:rsidP="0080091E">
      <w:pPr>
        <w:tabs>
          <w:tab w:val="left" w:pos="26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Первую квалификационную категорию-3 чел;</w:t>
      </w:r>
    </w:p>
    <w:p w:rsidR="0080091E" w:rsidRDefault="0080091E" w:rsidP="0080091E">
      <w:pPr>
        <w:tabs>
          <w:tab w:val="left" w:pos="26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Вторую  квалификационную категорию-1чел.</w:t>
      </w:r>
    </w:p>
    <w:p w:rsidR="0080091E" w:rsidRDefault="0080091E" w:rsidP="0080091E">
      <w:pPr>
        <w:tabs>
          <w:tab w:val="left" w:pos="26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имеют квалификационной категории- 24чел.</w:t>
      </w:r>
    </w:p>
    <w:p w:rsidR="0080091E" w:rsidRDefault="0080091E" w:rsidP="0080091E">
      <w:pPr>
        <w:tabs>
          <w:tab w:val="left" w:pos="26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 педагоги имеют педагогическое образование:</w:t>
      </w:r>
    </w:p>
    <w:p w:rsidR="0080091E" w:rsidRDefault="0080091E" w:rsidP="0080091E">
      <w:pPr>
        <w:tabs>
          <w:tab w:val="left" w:pos="26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высшее образование-25чел, прошли переквалификацию  2015 году 15 педагогов;4 – среднее профессиональное образование, которые  обучаются  заочно в  высших учебных заведениях.</w:t>
      </w:r>
    </w:p>
    <w:p w:rsidR="0080091E" w:rsidRDefault="0080091E" w:rsidP="0080091E">
      <w:pPr>
        <w:spacing w:after="0" w:line="240" w:lineRule="auto"/>
        <w:jc w:val="center"/>
        <w:rPr>
          <w:rFonts w:ascii="Times New Roman" w:hAnsi="Times New Roman" w:cs="Times New Roman"/>
          <w:sz w:val="24"/>
          <w:szCs w:val="24"/>
        </w:rPr>
      </w:pPr>
    </w:p>
    <w:p w:rsidR="0080091E" w:rsidRDefault="0080091E" w:rsidP="0080091E">
      <w:pPr>
        <w:spacing w:after="0" w:line="240" w:lineRule="auto"/>
        <w:jc w:val="center"/>
        <w:rPr>
          <w:rFonts w:ascii="Times New Roman" w:hAnsi="Times New Roman" w:cs="Times New Roman"/>
          <w:sz w:val="24"/>
          <w:szCs w:val="24"/>
        </w:rPr>
      </w:pPr>
    </w:p>
    <w:p w:rsidR="0080091E" w:rsidRDefault="0080091E" w:rsidP="0080091E">
      <w:pPr>
        <w:spacing w:after="0" w:line="240" w:lineRule="auto"/>
        <w:jc w:val="center"/>
        <w:rPr>
          <w:rFonts w:ascii="Times New Roman" w:hAnsi="Times New Roman" w:cs="Times New Roman"/>
          <w:b/>
          <w:i/>
          <w:sz w:val="24"/>
          <w:szCs w:val="24"/>
        </w:rPr>
      </w:pPr>
      <w:r>
        <w:rPr>
          <w:rFonts w:ascii="Times New Roman" w:hAnsi="Times New Roman" w:cs="Times New Roman"/>
          <w:sz w:val="24"/>
          <w:szCs w:val="24"/>
        </w:rPr>
        <w:t>Сведения о педагогических кадрах.</w:t>
      </w:r>
    </w:p>
    <w:tbl>
      <w:tblPr>
        <w:tblW w:w="0" w:type="auto"/>
        <w:jc w:val="center"/>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0"/>
        <w:gridCol w:w="1567"/>
        <w:gridCol w:w="984"/>
        <w:gridCol w:w="1291"/>
        <w:gridCol w:w="983"/>
        <w:gridCol w:w="869"/>
        <w:gridCol w:w="850"/>
        <w:gridCol w:w="851"/>
        <w:gridCol w:w="1195"/>
      </w:tblGrid>
      <w:tr w:rsidR="0080091E" w:rsidTr="0080091E">
        <w:trPr>
          <w:jc w:val="center"/>
        </w:trPr>
        <w:tc>
          <w:tcPr>
            <w:tcW w:w="3057" w:type="dxa"/>
            <w:gridSpan w:val="2"/>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Общее количество </w:t>
            </w:r>
          </w:p>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педагогов</w:t>
            </w:r>
          </w:p>
        </w:tc>
        <w:tc>
          <w:tcPr>
            <w:tcW w:w="3258" w:type="dxa"/>
            <w:gridSpan w:val="3"/>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образование</w:t>
            </w:r>
          </w:p>
        </w:tc>
        <w:tc>
          <w:tcPr>
            <w:tcW w:w="3765" w:type="dxa"/>
            <w:gridSpan w:val="4"/>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Квалификационные категории</w:t>
            </w:r>
          </w:p>
        </w:tc>
      </w:tr>
      <w:tr w:rsidR="0080091E" w:rsidTr="0080091E">
        <w:trPr>
          <w:jc w:val="center"/>
        </w:trPr>
        <w:tc>
          <w:tcPr>
            <w:tcW w:w="1490"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воспитатели</w:t>
            </w:r>
          </w:p>
        </w:tc>
        <w:tc>
          <w:tcPr>
            <w:tcW w:w="1567"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специалисты</w:t>
            </w:r>
          </w:p>
        </w:tc>
        <w:tc>
          <w:tcPr>
            <w:tcW w:w="984"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высшее</w:t>
            </w:r>
          </w:p>
        </w:tc>
        <w:tc>
          <w:tcPr>
            <w:tcW w:w="129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Среднее</w:t>
            </w:r>
          </w:p>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специальное</w:t>
            </w:r>
          </w:p>
        </w:tc>
        <w:tc>
          <w:tcPr>
            <w:tcW w:w="983"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среднее</w:t>
            </w:r>
          </w:p>
        </w:tc>
        <w:tc>
          <w:tcPr>
            <w:tcW w:w="869"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высшая</w:t>
            </w:r>
          </w:p>
        </w:tc>
        <w:tc>
          <w:tcPr>
            <w:tcW w:w="850"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первая</w:t>
            </w:r>
          </w:p>
        </w:tc>
        <w:tc>
          <w:tcPr>
            <w:tcW w:w="85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вторая</w:t>
            </w:r>
          </w:p>
        </w:tc>
        <w:tc>
          <w:tcPr>
            <w:tcW w:w="1195"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Без</w:t>
            </w:r>
          </w:p>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категории</w:t>
            </w:r>
          </w:p>
        </w:tc>
      </w:tr>
      <w:tr w:rsidR="0080091E" w:rsidTr="0080091E">
        <w:trPr>
          <w:jc w:val="center"/>
        </w:trPr>
        <w:tc>
          <w:tcPr>
            <w:tcW w:w="1490"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1567"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984"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129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983"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69"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850"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5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195"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w:t>
            </w:r>
          </w:p>
        </w:tc>
      </w:tr>
    </w:tbl>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данный момент дошкольная организация  укомплектована сотрудниками согласно штатному расписанию, коллектив объединен едиными целями и задачами и имеет благоприятный психологический климат.</w:t>
      </w:r>
    </w:p>
    <w:p w:rsidR="0080091E" w:rsidRDefault="0080091E" w:rsidP="0080091E">
      <w:pPr>
        <w:pStyle w:val="aa"/>
        <w:ind w:firstLine="540"/>
        <w:rPr>
          <w:sz w:val="24"/>
        </w:rPr>
      </w:pPr>
      <w:r>
        <w:rPr>
          <w:sz w:val="24"/>
        </w:rPr>
        <w:t>Финансово – экономическая деятельность ДОО.</w:t>
      </w:r>
    </w:p>
    <w:p w:rsidR="0080091E" w:rsidRDefault="0080091E" w:rsidP="0080091E">
      <w:pPr>
        <w:pStyle w:val="aa"/>
        <w:rPr>
          <w:sz w:val="24"/>
        </w:rPr>
      </w:pPr>
      <w:r>
        <w:rPr>
          <w:sz w:val="24"/>
        </w:rPr>
        <w:t>МБДОО «ЦРР-детский сад №6 «Пчелка»  является бюджетной организацией; основным источником финансирования является бюджет.</w:t>
      </w:r>
    </w:p>
    <w:p w:rsidR="0080091E" w:rsidRDefault="0080091E" w:rsidP="0080091E">
      <w:pPr>
        <w:pStyle w:val="aa"/>
        <w:rPr>
          <w:sz w:val="24"/>
        </w:rPr>
      </w:pPr>
      <w:r>
        <w:rPr>
          <w:sz w:val="24"/>
        </w:rPr>
        <w:t>В течение года бюджетные средства расходуются:</w:t>
      </w:r>
    </w:p>
    <w:p w:rsidR="0080091E" w:rsidRDefault="0080091E" w:rsidP="0080091E">
      <w:pPr>
        <w:pStyle w:val="aa"/>
        <w:rPr>
          <w:sz w:val="24"/>
        </w:rPr>
      </w:pPr>
      <w:r>
        <w:rPr>
          <w:sz w:val="24"/>
        </w:rPr>
        <w:t>-питание детей</w:t>
      </w:r>
    </w:p>
    <w:p w:rsidR="0080091E" w:rsidRDefault="0080091E" w:rsidP="0080091E">
      <w:pPr>
        <w:pStyle w:val="aa"/>
        <w:rPr>
          <w:sz w:val="24"/>
        </w:rPr>
      </w:pPr>
      <w:r>
        <w:rPr>
          <w:sz w:val="24"/>
        </w:rPr>
        <w:t>-оплату коммунальных  услуг</w:t>
      </w:r>
    </w:p>
    <w:p w:rsidR="0080091E" w:rsidRDefault="0080091E" w:rsidP="0080091E">
      <w:pPr>
        <w:pStyle w:val="aa"/>
        <w:rPr>
          <w:sz w:val="24"/>
        </w:rPr>
      </w:pPr>
      <w:r>
        <w:rPr>
          <w:sz w:val="24"/>
        </w:rPr>
        <w:t>-заработную плату сотрудникам.</w:t>
      </w:r>
    </w:p>
    <w:p w:rsidR="0080091E" w:rsidRDefault="0080091E" w:rsidP="0080091E">
      <w:pPr>
        <w:pStyle w:val="aa"/>
        <w:rPr>
          <w:sz w:val="24"/>
        </w:rPr>
      </w:pPr>
    </w:p>
    <w:p w:rsidR="0080091E" w:rsidRDefault="0080091E" w:rsidP="0080091E">
      <w:pPr>
        <w:tabs>
          <w:tab w:val="left" w:pos="2685"/>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2.Анализ </w:t>
      </w:r>
      <w:proofErr w:type="spellStart"/>
      <w:r>
        <w:rPr>
          <w:rFonts w:ascii="Times New Roman" w:hAnsi="Times New Roman" w:cs="Times New Roman"/>
          <w:b/>
          <w:bCs/>
          <w:sz w:val="24"/>
          <w:szCs w:val="24"/>
        </w:rPr>
        <w:t>воспитательно</w:t>
      </w:r>
      <w:proofErr w:type="spellEnd"/>
      <w:r>
        <w:rPr>
          <w:rFonts w:ascii="Times New Roman" w:hAnsi="Times New Roman" w:cs="Times New Roman"/>
          <w:b/>
          <w:bCs/>
          <w:sz w:val="24"/>
          <w:szCs w:val="24"/>
        </w:rPr>
        <w:t xml:space="preserve"> – образовательной работы</w:t>
      </w:r>
    </w:p>
    <w:p w:rsidR="0080091E" w:rsidRDefault="0080091E" w:rsidP="0080091E">
      <w:pPr>
        <w:tabs>
          <w:tab w:val="left" w:pos="26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Основная  тема, над которой работает ДОО:</w:t>
      </w:r>
    </w:p>
    <w:p w:rsidR="0080091E" w:rsidRDefault="0080091E" w:rsidP="0080091E">
      <w:pPr>
        <w:tabs>
          <w:tab w:val="left" w:pos="26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«Моделирование социально - нравственного воспитания детей  на основе ценностных доминант отечественной социокультурной традиции»</w:t>
      </w:r>
    </w:p>
    <w:p w:rsidR="0080091E" w:rsidRDefault="0080091E" w:rsidP="0080091E">
      <w:pPr>
        <w:pStyle w:val="a5"/>
        <w:spacing w:before="0" w:beforeAutospacing="0" w:after="0" w:afterAutospacing="0"/>
        <w:jc w:val="both"/>
      </w:pPr>
      <w:r>
        <w:t xml:space="preserve">Приоритетное направление: </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«Наш путь - от качества </w:t>
      </w:r>
      <w:proofErr w:type="spellStart"/>
      <w:r>
        <w:rPr>
          <w:rFonts w:ascii="Times New Roman" w:hAnsi="Times New Roman" w:cs="Times New Roman"/>
          <w:sz w:val="24"/>
          <w:szCs w:val="24"/>
        </w:rPr>
        <w:t>воспитательно</w:t>
      </w:r>
      <w:proofErr w:type="spellEnd"/>
      <w:r>
        <w:rPr>
          <w:rFonts w:ascii="Times New Roman" w:hAnsi="Times New Roman" w:cs="Times New Roman"/>
          <w:sz w:val="24"/>
          <w:szCs w:val="24"/>
        </w:rPr>
        <w:t>-образовательного  процесса посредством использования возможностей национальных традиций и ценностей к экологии души, тела и окружающего мира»</w:t>
      </w:r>
    </w:p>
    <w:p w:rsidR="0080091E" w:rsidRDefault="0080091E" w:rsidP="0080091E">
      <w:pPr>
        <w:spacing w:after="0" w:line="240" w:lineRule="auto"/>
        <w:jc w:val="both"/>
        <w:rPr>
          <w:rStyle w:val="apple-converted-space"/>
        </w:rPr>
      </w:pPr>
      <w:r>
        <w:rPr>
          <w:rStyle w:val="af3"/>
          <w:sz w:val="24"/>
          <w:szCs w:val="24"/>
        </w:rPr>
        <w:t>Ведущие ценности:</w:t>
      </w:r>
      <w:r>
        <w:rPr>
          <w:rStyle w:val="apple-converted-space"/>
          <w:rFonts w:ascii="Times New Roman" w:hAnsi="Times New Roman" w:cs="Times New Roman"/>
          <w:sz w:val="24"/>
          <w:szCs w:val="24"/>
        </w:rPr>
        <w:t> </w:t>
      </w:r>
    </w:p>
    <w:p w:rsidR="0080091E" w:rsidRDefault="0080091E" w:rsidP="0080091E">
      <w:pPr>
        <w:spacing w:after="0" w:line="240" w:lineRule="auto"/>
        <w:jc w:val="both"/>
      </w:pPr>
      <w:r>
        <w:rPr>
          <w:rFonts w:ascii="Times New Roman" w:hAnsi="Times New Roman" w:cs="Times New Roman"/>
          <w:sz w:val="24"/>
          <w:szCs w:val="24"/>
        </w:rPr>
        <w:t>ценность здоро</w:t>
      </w:r>
      <w:r>
        <w:rPr>
          <w:rFonts w:ascii="Times New Roman" w:hAnsi="Times New Roman" w:cs="Times New Roman"/>
          <w:sz w:val="24"/>
          <w:szCs w:val="24"/>
        </w:rPr>
        <w:softHyphen/>
        <w:t>вья, ценность Родины, ценность труда, ценность традиции, ценность истоков, ценность слова, ценность развития,  ценность творчества,</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ценность детства, ценность сотрудничества.</w:t>
      </w:r>
    </w:p>
    <w:p w:rsidR="0080091E" w:rsidRDefault="0080091E" w:rsidP="0080091E">
      <w:pPr>
        <w:tabs>
          <w:tab w:val="left" w:pos="26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Задачи дошкольной  организации:</w:t>
      </w:r>
    </w:p>
    <w:p w:rsidR="0080091E" w:rsidRDefault="0080091E" w:rsidP="0080091E">
      <w:pPr>
        <w:pStyle w:val="a5"/>
        <w:numPr>
          <w:ilvl w:val="0"/>
          <w:numId w:val="2"/>
        </w:numPr>
        <w:spacing w:before="0" w:beforeAutospacing="0" w:after="0" w:afterAutospacing="0"/>
        <w:ind w:left="0" w:firstLine="0"/>
        <w:jc w:val="both"/>
      </w:pPr>
      <w:r>
        <w:t>Всестороннее изучение личности каждого ребенка и условий воспитания в семье.</w:t>
      </w:r>
    </w:p>
    <w:p w:rsidR="0080091E" w:rsidRDefault="0080091E" w:rsidP="0080091E">
      <w:pPr>
        <w:pStyle w:val="a5"/>
        <w:numPr>
          <w:ilvl w:val="0"/>
          <w:numId w:val="2"/>
        </w:numPr>
        <w:spacing w:before="0" w:beforeAutospacing="0" w:after="0" w:afterAutospacing="0"/>
        <w:ind w:left="0" w:firstLine="0"/>
        <w:jc w:val="both"/>
      </w:pPr>
      <w:r>
        <w:t>Всестороннее изучение уровня профессиональных возможностей и склонностей каждого сотрудника ДОО.</w:t>
      </w:r>
    </w:p>
    <w:p w:rsidR="0080091E" w:rsidRDefault="0080091E" w:rsidP="0080091E">
      <w:pPr>
        <w:pStyle w:val="a5"/>
        <w:numPr>
          <w:ilvl w:val="0"/>
          <w:numId w:val="2"/>
        </w:numPr>
        <w:spacing w:before="0" w:beforeAutospacing="0" w:after="0" w:afterAutospacing="0"/>
        <w:ind w:left="0" w:firstLine="0"/>
        <w:jc w:val="both"/>
      </w:pPr>
      <w:r>
        <w:t>Формирование системы комплексно-тематического планирования образовательного процесса с учетом содержания образовательных областей согласно Федеральным государственным требованиям к структуре основной общеобразовательной программы дошкольного образования</w:t>
      </w:r>
      <w:r>
        <w:rPr>
          <w:color w:val="C00000"/>
        </w:rPr>
        <w:t>.</w:t>
      </w:r>
    </w:p>
    <w:p w:rsidR="0080091E" w:rsidRDefault="0080091E" w:rsidP="0080091E">
      <w:pPr>
        <w:pStyle w:val="a5"/>
        <w:numPr>
          <w:ilvl w:val="0"/>
          <w:numId w:val="2"/>
        </w:numPr>
        <w:spacing w:before="0" w:beforeAutospacing="0" w:after="0" w:afterAutospacing="0"/>
        <w:ind w:left="0" w:firstLine="0"/>
        <w:jc w:val="both"/>
      </w:pPr>
      <w:r>
        <w:t>Использование активных форм обучения и развития детей.</w:t>
      </w:r>
    </w:p>
    <w:p w:rsidR="0080091E" w:rsidRDefault="0080091E" w:rsidP="0080091E">
      <w:pPr>
        <w:pStyle w:val="a5"/>
        <w:numPr>
          <w:ilvl w:val="0"/>
          <w:numId w:val="2"/>
        </w:numPr>
        <w:spacing w:before="0" w:beforeAutospacing="0" w:after="0" w:afterAutospacing="0"/>
        <w:ind w:left="0" w:firstLine="0"/>
        <w:jc w:val="both"/>
      </w:pPr>
      <w:r>
        <w:t>Формирование системы дополнительного образования посредством внедрения кружковой работы по интересам детей и родителей.</w:t>
      </w:r>
    </w:p>
    <w:p w:rsidR="0080091E" w:rsidRDefault="0080091E" w:rsidP="0080091E">
      <w:pPr>
        <w:tabs>
          <w:tab w:val="left" w:pos="26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МБДОО «ЦРР-детский сад №6 «Пчелка» активно взаимодействует с МБОУ «Алексеевской СОШ № 2» с углублённым изучением отдельных предметов, районным музеем </w:t>
      </w:r>
      <w:proofErr w:type="spellStart"/>
      <w:r>
        <w:rPr>
          <w:rFonts w:ascii="Times New Roman" w:hAnsi="Times New Roman" w:cs="Times New Roman"/>
          <w:sz w:val="24"/>
          <w:szCs w:val="24"/>
        </w:rPr>
        <w:t>им.В.И</w:t>
      </w:r>
      <w:proofErr w:type="spellEnd"/>
      <w:r>
        <w:rPr>
          <w:rFonts w:ascii="Times New Roman" w:hAnsi="Times New Roman" w:cs="Times New Roman"/>
          <w:sz w:val="24"/>
          <w:szCs w:val="24"/>
        </w:rPr>
        <w:t>. Абрамова, Алексеевской школой искусств, Центральной библиотекой,  детской поликлиникой,  другими дошкольными учреждениями и службами  района.</w:t>
      </w:r>
    </w:p>
    <w:p w:rsidR="0080091E" w:rsidRDefault="0080091E" w:rsidP="0080091E">
      <w:pPr>
        <w:tabs>
          <w:tab w:val="left" w:pos="2685"/>
        </w:tabs>
        <w:spacing w:after="0" w:line="240" w:lineRule="auto"/>
        <w:jc w:val="both"/>
        <w:rPr>
          <w:rFonts w:ascii="Times New Roman" w:hAnsi="Times New Roman" w:cs="Times New Roman"/>
          <w:sz w:val="24"/>
          <w:szCs w:val="24"/>
        </w:rPr>
      </w:pPr>
    </w:p>
    <w:p w:rsidR="0080091E" w:rsidRDefault="0080091E" w:rsidP="0080091E">
      <w:pPr>
        <w:tabs>
          <w:tab w:val="left" w:pos="270"/>
          <w:tab w:val="left" w:pos="26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rPr>
        <w:t xml:space="preserve">      2.1. Анализ работы по сохранению и укреплению здоровья детей.</w:t>
      </w:r>
      <w:r>
        <w:rPr>
          <w:rFonts w:ascii="Times New Roman" w:hAnsi="Times New Roman" w:cs="Times New Roman"/>
          <w:b/>
          <w:bCs/>
          <w:sz w:val="24"/>
          <w:szCs w:val="24"/>
        </w:rPr>
        <w:tab/>
      </w:r>
    </w:p>
    <w:p w:rsidR="0080091E" w:rsidRDefault="0080091E" w:rsidP="0080091E">
      <w:pPr>
        <w:tabs>
          <w:tab w:val="left" w:pos="240"/>
          <w:tab w:val="left" w:pos="26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Одна из главных задач перед детским садом стоит укрепление здоровья детей  и их полноценное психическое развитие. В нашем детском саду  ведется работа с использованием различных мероприятий по оздоровлению детей. Физическое развитие и воспитание детей в ДОО осуществляется с учетом их состояния здоровья, самочувствия и эмоционального состояния. </w:t>
      </w:r>
    </w:p>
    <w:p w:rsidR="0080091E" w:rsidRDefault="0080091E" w:rsidP="0080091E">
      <w:pPr>
        <w:shd w:val="clear" w:color="auto" w:fill="FFFFFF"/>
        <w:spacing w:after="0" w:line="240" w:lineRule="auto"/>
        <w:jc w:val="center"/>
        <w:rPr>
          <w:rFonts w:ascii="Times New Roman" w:hAnsi="Times New Roman" w:cs="Times New Roman"/>
          <w:b/>
          <w:color w:val="000000"/>
          <w:sz w:val="24"/>
          <w:szCs w:val="24"/>
        </w:rPr>
      </w:pPr>
      <w:r>
        <w:rPr>
          <w:rFonts w:ascii="Times New Roman" w:hAnsi="Times New Roman" w:cs="Times New Roman"/>
          <w:b/>
          <w:bCs/>
          <w:color w:val="000000"/>
          <w:sz w:val="24"/>
          <w:szCs w:val="24"/>
        </w:rPr>
        <w:t>Комплектование групп</w:t>
      </w:r>
    </w:p>
    <w:tbl>
      <w:tblPr>
        <w:tblW w:w="0" w:type="auto"/>
        <w:tblLook w:val="04A0" w:firstRow="1" w:lastRow="0" w:firstColumn="1" w:lastColumn="0" w:noHBand="0" w:noVBand="1"/>
      </w:tblPr>
      <w:tblGrid>
        <w:gridCol w:w="3276"/>
        <w:gridCol w:w="1842"/>
        <w:gridCol w:w="2127"/>
        <w:gridCol w:w="2976"/>
      </w:tblGrid>
      <w:tr w:rsidR="0080091E" w:rsidTr="0080091E">
        <w:tc>
          <w:tcPr>
            <w:tcW w:w="3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группа</w:t>
            </w:r>
          </w:p>
        </w:tc>
        <w:tc>
          <w:tcPr>
            <w:tcW w:w="18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возраст детей</w:t>
            </w:r>
          </w:p>
        </w:tc>
        <w:tc>
          <w:tcPr>
            <w:tcW w:w="21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количество детей</w:t>
            </w:r>
          </w:p>
        </w:tc>
        <w:tc>
          <w:tcPr>
            <w:tcW w:w="29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направленность группы</w:t>
            </w:r>
          </w:p>
        </w:tc>
      </w:tr>
      <w:tr w:rsidR="0080091E" w:rsidTr="0080091E">
        <w:trPr>
          <w:trHeight w:val="262"/>
        </w:trPr>
        <w:tc>
          <w:tcPr>
            <w:tcW w:w="3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Ясельная группа №1 «</w:t>
            </w:r>
            <w:proofErr w:type="spellStart"/>
            <w:r>
              <w:rPr>
                <w:rFonts w:ascii="Times New Roman" w:hAnsi="Times New Roman" w:cs="Times New Roman"/>
                <w:bCs/>
                <w:sz w:val="20"/>
                <w:szCs w:val="20"/>
              </w:rPr>
              <w:t>Капитошки</w:t>
            </w:r>
            <w:proofErr w:type="spellEnd"/>
            <w:r>
              <w:rPr>
                <w:rFonts w:ascii="Times New Roman" w:hAnsi="Times New Roman" w:cs="Times New Roman"/>
                <w:bCs/>
                <w:sz w:val="20"/>
                <w:szCs w:val="20"/>
              </w:rPr>
              <w:t>»</w:t>
            </w:r>
          </w:p>
        </w:tc>
        <w:tc>
          <w:tcPr>
            <w:tcW w:w="18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1-2</w:t>
            </w:r>
          </w:p>
        </w:tc>
        <w:tc>
          <w:tcPr>
            <w:tcW w:w="21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18</w:t>
            </w:r>
          </w:p>
        </w:tc>
        <w:tc>
          <w:tcPr>
            <w:tcW w:w="29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общеразвивающая</w:t>
            </w:r>
          </w:p>
        </w:tc>
      </w:tr>
      <w:tr w:rsidR="0080091E" w:rsidTr="0080091E">
        <w:tc>
          <w:tcPr>
            <w:tcW w:w="3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Ясельная группа №2 «</w:t>
            </w:r>
            <w:proofErr w:type="spellStart"/>
            <w:r>
              <w:rPr>
                <w:rFonts w:ascii="Times New Roman" w:hAnsi="Times New Roman" w:cs="Times New Roman"/>
                <w:bCs/>
                <w:sz w:val="20"/>
                <w:szCs w:val="20"/>
              </w:rPr>
              <w:t>Фиксики</w:t>
            </w:r>
            <w:proofErr w:type="spellEnd"/>
            <w:r>
              <w:rPr>
                <w:rFonts w:ascii="Times New Roman" w:hAnsi="Times New Roman" w:cs="Times New Roman"/>
                <w:bCs/>
                <w:sz w:val="20"/>
                <w:szCs w:val="20"/>
              </w:rPr>
              <w:t>»</w:t>
            </w:r>
          </w:p>
        </w:tc>
        <w:tc>
          <w:tcPr>
            <w:tcW w:w="18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1-2</w:t>
            </w:r>
          </w:p>
        </w:tc>
        <w:tc>
          <w:tcPr>
            <w:tcW w:w="21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15</w:t>
            </w:r>
          </w:p>
        </w:tc>
        <w:tc>
          <w:tcPr>
            <w:tcW w:w="29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общеразвивающая</w:t>
            </w:r>
          </w:p>
        </w:tc>
      </w:tr>
      <w:tr w:rsidR="0080091E" w:rsidTr="0080091E">
        <w:tc>
          <w:tcPr>
            <w:tcW w:w="3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Ясельная группа №3 «</w:t>
            </w:r>
            <w:proofErr w:type="spellStart"/>
            <w:r>
              <w:rPr>
                <w:rFonts w:ascii="Times New Roman" w:hAnsi="Times New Roman" w:cs="Times New Roman"/>
                <w:bCs/>
                <w:sz w:val="20"/>
                <w:szCs w:val="20"/>
              </w:rPr>
              <w:t>Барбарики</w:t>
            </w:r>
            <w:proofErr w:type="spellEnd"/>
            <w:r>
              <w:rPr>
                <w:rFonts w:ascii="Times New Roman" w:hAnsi="Times New Roman" w:cs="Times New Roman"/>
                <w:bCs/>
                <w:sz w:val="20"/>
                <w:szCs w:val="20"/>
              </w:rPr>
              <w:t>»</w:t>
            </w:r>
          </w:p>
        </w:tc>
        <w:tc>
          <w:tcPr>
            <w:tcW w:w="18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1-2</w:t>
            </w:r>
          </w:p>
        </w:tc>
        <w:tc>
          <w:tcPr>
            <w:tcW w:w="21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11</w:t>
            </w:r>
          </w:p>
        </w:tc>
        <w:tc>
          <w:tcPr>
            <w:tcW w:w="29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общеразвивающая</w:t>
            </w:r>
          </w:p>
        </w:tc>
      </w:tr>
      <w:tr w:rsidR="0080091E" w:rsidTr="0080091E">
        <w:tc>
          <w:tcPr>
            <w:tcW w:w="3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Ясельная группа №4 «</w:t>
            </w:r>
            <w:proofErr w:type="spellStart"/>
            <w:r>
              <w:rPr>
                <w:rFonts w:ascii="Times New Roman" w:hAnsi="Times New Roman" w:cs="Times New Roman"/>
                <w:bCs/>
                <w:sz w:val="20"/>
                <w:szCs w:val="20"/>
              </w:rPr>
              <w:t>Смешарики</w:t>
            </w:r>
            <w:proofErr w:type="spellEnd"/>
            <w:r>
              <w:rPr>
                <w:rFonts w:ascii="Times New Roman" w:hAnsi="Times New Roman" w:cs="Times New Roman"/>
                <w:bCs/>
                <w:sz w:val="20"/>
                <w:szCs w:val="20"/>
              </w:rPr>
              <w:t>»</w:t>
            </w:r>
          </w:p>
        </w:tc>
        <w:tc>
          <w:tcPr>
            <w:tcW w:w="18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1-2</w:t>
            </w:r>
          </w:p>
        </w:tc>
        <w:tc>
          <w:tcPr>
            <w:tcW w:w="21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11</w:t>
            </w:r>
          </w:p>
        </w:tc>
        <w:tc>
          <w:tcPr>
            <w:tcW w:w="29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общеразвивающая</w:t>
            </w:r>
          </w:p>
        </w:tc>
      </w:tr>
      <w:tr w:rsidR="0080091E" w:rsidTr="0080091E">
        <w:trPr>
          <w:trHeight w:val="343"/>
        </w:trPr>
        <w:tc>
          <w:tcPr>
            <w:tcW w:w="3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 младшая группа №1 «Гномики»</w:t>
            </w:r>
          </w:p>
        </w:tc>
        <w:tc>
          <w:tcPr>
            <w:tcW w:w="18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21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29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общеразвивающая</w:t>
            </w:r>
          </w:p>
        </w:tc>
      </w:tr>
      <w:tr w:rsidR="0080091E" w:rsidTr="0080091E">
        <w:trPr>
          <w:trHeight w:val="343"/>
        </w:trPr>
        <w:tc>
          <w:tcPr>
            <w:tcW w:w="3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младшая группа №2 «Солнышко»</w:t>
            </w:r>
          </w:p>
        </w:tc>
        <w:tc>
          <w:tcPr>
            <w:tcW w:w="18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21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29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общеразвивающая</w:t>
            </w:r>
          </w:p>
        </w:tc>
      </w:tr>
      <w:tr w:rsidR="0080091E" w:rsidTr="0080091E">
        <w:trPr>
          <w:trHeight w:val="343"/>
        </w:trPr>
        <w:tc>
          <w:tcPr>
            <w:tcW w:w="3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младшая группа №3 «Волшебники»</w:t>
            </w:r>
          </w:p>
        </w:tc>
        <w:tc>
          <w:tcPr>
            <w:tcW w:w="18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21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29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общеразвивающая</w:t>
            </w:r>
          </w:p>
        </w:tc>
      </w:tr>
      <w:tr w:rsidR="0080091E" w:rsidTr="0080091E">
        <w:trPr>
          <w:trHeight w:val="343"/>
        </w:trPr>
        <w:tc>
          <w:tcPr>
            <w:tcW w:w="3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младшая группа №1 «Ромашки»</w:t>
            </w:r>
          </w:p>
        </w:tc>
        <w:tc>
          <w:tcPr>
            <w:tcW w:w="18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3-4</w:t>
            </w:r>
          </w:p>
        </w:tc>
        <w:tc>
          <w:tcPr>
            <w:tcW w:w="21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29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общеразвивающая</w:t>
            </w:r>
          </w:p>
        </w:tc>
      </w:tr>
      <w:tr w:rsidR="0080091E" w:rsidTr="0080091E">
        <w:trPr>
          <w:trHeight w:val="287"/>
        </w:trPr>
        <w:tc>
          <w:tcPr>
            <w:tcW w:w="3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младшая группа №2 «Непоседы»</w:t>
            </w:r>
          </w:p>
        </w:tc>
        <w:tc>
          <w:tcPr>
            <w:tcW w:w="18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3-4</w:t>
            </w:r>
          </w:p>
        </w:tc>
        <w:tc>
          <w:tcPr>
            <w:tcW w:w="21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29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общеразвивающая</w:t>
            </w:r>
          </w:p>
        </w:tc>
      </w:tr>
      <w:tr w:rsidR="0080091E" w:rsidTr="0080091E">
        <w:tc>
          <w:tcPr>
            <w:tcW w:w="3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Средняя группа «Лучики»</w:t>
            </w:r>
          </w:p>
        </w:tc>
        <w:tc>
          <w:tcPr>
            <w:tcW w:w="18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w:t>
            </w:r>
          </w:p>
        </w:tc>
        <w:tc>
          <w:tcPr>
            <w:tcW w:w="21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29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общеразвивающая</w:t>
            </w:r>
          </w:p>
        </w:tc>
      </w:tr>
      <w:tr w:rsidR="0080091E" w:rsidTr="0080091E">
        <w:tc>
          <w:tcPr>
            <w:tcW w:w="3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Старшая группа «Светлячки»</w:t>
            </w:r>
          </w:p>
        </w:tc>
        <w:tc>
          <w:tcPr>
            <w:tcW w:w="18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5-6</w:t>
            </w:r>
          </w:p>
        </w:tc>
        <w:tc>
          <w:tcPr>
            <w:tcW w:w="21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29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общеразвивающая</w:t>
            </w:r>
          </w:p>
        </w:tc>
      </w:tr>
      <w:tr w:rsidR="0080091E" w:rsidTr="0080091E">
        <w:tc>
          <w:tcPr>
            <w:tcW w:w="3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итого</w:t>
            </w:r>
          </w:p>
        </w:tc>
        <w:tc>
          <w:tcPr>
            <w:tcW w:w="18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rPr>
                <w:rFonts w:cs="Times New Roman"/>
              </w:rPr>
            </w:pPr>
          </w:p>
        </w:tc>
        <w:tc>
          <w:tcPr>
            <w:tcW w:w="21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rsidP="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162</w:t>
            </w:r>
          </w:p>
        </w:tc>
        <w:tc>
          <w:tcPr>
            <w:tcW w:w="29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0091E" w:rsidRDefault="0080091E">
            <w:pPr>
              <w:spacing w:after="0"/>
              <w:rPr>
                <w:rFonts w:cs="Times New Roman"/>
              </w:rPr>
            </w:pPr>
          </w:p>
        </w:tc>
      </w:tr>
    </w:tbl>
    <w:p w:rsidR="0080091E" w:rsidRDefault="0080091E" w:rsidP="0080091E">
      <w:pPr>
        <w:tabs>
          <w:tab w:val="left" w:pos="2685"/>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Распределение воспитанников по группам здоровья</w:t>
      </w:r>
    </w:p>
    <w:tbl>
      <w:tblPr>
        <w:tblpPr w:leftFromText="180" w:rightFromText="180" w:bottomFromText="200" w:vertAnchor="text" w:horzAnchor="margin" w:tblpXSpec="center" w:tblpY="117"/>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7"/>
        <w:gridCol w:w="5258"/>
      </w:tblGrid>
      <w:tr w:rsidR="0080091E" w:rsidTr="0080091E">
        <w:tc>
          <w:tcPr>
            <w:tcW w:w="4807" w:type="dxa"/>
            <w:tcBorders>
              <w:top w:val="single" w:sz="4" w:space="0" w:color="auto"/>
              <w:left w:val="single" w:sz="4" w:space="0" w:color="auto"/>
              <w:bottom w:val="single" w:sz="4" w:space="0" w:color="auto"/>
              <w:right w:val="single" w:sz="4" w:space="0" w:color="auto"/>
            </w:tcBorders>
            <w:hideMark/>
          </w:tcPr>
          <w:p w:rsidR="0080091E" w:rsidRDefault="0080091E">
            <w:pPr>
              <w:tabs>
                <w:tab w:val="left" w:pos="2685"/>
                <w:tab w:val="left" w:pos="4515"/>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Группы</w:t>
            </w:r>
          </w:p>
        </w:tc>
        <w:tc>
          <w:tcPr>
            <w:tcW w:w="5258" w:type="dxa"/>
            <w:tcBorders>
              <w:top w:val="single" w:sz="4" w:space="0" w:color="auto"/>
              <w:left w:val="single" w:sz="4" w:space="0" w:color="auto"/>
              <w:bottom w:val="single" w:sz="4" w:space="0" w:color="auto"/>
              <w:right w:val="single" w:sz="4" w:space="0" w:color="auto"/>
            </w:tcBorders>
            <w:hideMark/>
          </w:tcPr>
          <w:p w:rsidR="0080091E" w:rsidRDefault="0080091E">
            <w:pPr>
              <w:tabs>
                <w:tab w:val="left" w:pos="2685"/>
                <w:tab w:val="left" w:pos="4515"/>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Количество</w:t>
            </w:r>
            <w:proofErr w:type="gramStart"/>
            <w:r>
              <w:rPr>
                <w:rFonts w:ascii="Times New Roman" w:hAnsi="Times New Roman" w:cs="Times New Roman"/>
                <w:bCs/>
                <w:sz w:val="20"/>
                <w:szCs w:val="20"/>
              </w:rPr>
              <w:t xml:space="preserve"> (%)</w:t>
            </w:r>
            <w:proofErr w:type="gramEnd"/>
          </w:p>
        </w:tc>
      </w:tr>
      <w:tr w:rsidR="0080091E" w:rsidTr="0080091E">
        <w:tc>
          <w:tcPr>
            <w:tcW w:w="4807" w:type="dxa"/>
            <w:tcBorders>
              <w:top w:val="single" w:sz="4" w:space="0" w:color="auto"/>
              <w:left w:val="single" w:sz="4" w:space="0" w:color="auto"/>
              <w:bottom w:val="single" w:sz="4" w:space="0" w:color="auto"/>
              <w:right w:val="single" w:sz="4" w:space="0" w:color="auto"/>
            </w:tcBorders>
            <w:hideMark/>
          </w:tcPr>
          <w:p w:rsidR="0080091E" w:rsidRDefault="0080091E">
            <w:pPr>
              <w:tabs>
                <w:tab w:val="left" w:pos="2685"/>
                <w:tab w:val="left" w:pos="4515"/>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 группа</w:t>
            </w:r>
          </w:p>
        </w:tc>
        <w:tc>
          <w:tcPr>
            <w:tcW w:w="5258" w:type="dxa"/>
            <w:tcBorders>
              <w:top w:val="single" w:sz="4" w:space="0" w:color="auto"/>
              <w:left w:val="single" w:sz="4" w:space="0" w:color="auto"/>
              <w:bottom w:val="single" w:sz="4" w:space="0" w:color="auto"/>
              <w:right w:val="single" w:sz="4" w:space="0" w:color="auto"/>
            </w:tcBorders>
            <w:hideMark/>
          </w:tcPr>
          <w:p w:rsidR="0080091E" w:rsidRDefault="0080091E" w:rsidP="0080091E">
            <w:pPr>
              <w:tabs>
                <w:tab w:val="left" w:pos="2685"/>
                <w:tab w:val="left" w:pos="4515"/>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11</w:t>
            </w:r>
            <w:r>
              <w:rPr>
                <w:rFonts w:ascii="Times New Roman" w:hAnsi="Times New Roman" w:cs="Times New Roman"/>
                <w:bCs/>
                <w:sz w:val="20"/>
                <w:szCs w:val="20"/>
              </w:rPr>
              <w:t>8</w:t>
            </w:r>
            <w:bookmarkStart w:id="0" w:name="_GoBack"/>
            <w:bookmarkEnd w:id="0"/>
          </w:p>
        </w:tc>
      </w:tr>
      <w:tr w:rsidR="0080091E" w:rsidTr="0080091E">
        <w:tc>
          <w:tcPr>
            <w:tcW w:w="4807" w:type="dxa"/>
            <w:tcBorders>
              <w:top w:val="single" w:sz="4" w:space="0" w:color="auto"/>
              <w:left w:val="single" w:sz="4" w:space="0" w:color="auto"/>
              <w:bottom w:val="single" w:sz="4" w:space="0" w:color="auto"/>
              <w:right w:val="single" w:sz="4" w:space="0" w:color="auto"/>
            </w:tcBorders>
            <w:hideMark/>
          </w:tcPr>
          <w:p w:rsidR="0080091E" w:rsidRDefault="0080091E">
            <w:pPr>
              <w:tabs>
                <w:tab w:val="left" w:pos="2685"/>
                <w:tab w:val="left" w:pos="4515"/>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2 группа</w:t>
            </w:r>
          </w:p>
        </w:tc>
        <w:tc>
          <w:tcPr>
            <w:tcW w:w="5258" w:type="dxa"/>
            <w:tcBorders>
              <w:top w:val="single" w:sz="4" w:space="0" w:color="auto"/>
              <w:left w:val="single" w:sz="4" w:space="0" w:color="auto"/>
              <w:bottom w:val="single" w:sz="4" w:space="0" w:color="auto"/>
              <w:right w:val="single" w:sz="4" w:space="0" w:color="auto"/>
            </w:tcBorders>
            <w:hideMark/>
          </w:tcPr>
          <w:p w:rsidR="0080091E" w:rsidRDefault="0080091E">
            <w:pPr>
              <w:tabs>
                <w:tab w:val="left" w:pos="1515"/>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41</w:t>
            </w:r>
          </w:p>
        </w:tc>
      </w:tr>
      <w:tr w:rsidR="0080091E" w:rsidTr="0080091E">
        <w:tc>
          <w:tcPr>
            <w:tcW w:w="4807" w:type="dxa"/>
            <w:tcBorders>
              <w:top w:val="single" w:sz="4" w:space="0" w:color="auto"/>
              <w:left w:val="single" w:sz="4" w:space="0" w:color="auto"/>
              <w:bottom w:val="single" w:sz="4" w:space="0" w:color="auto"/>
              <w:right w:val="single" w:sz="4" w:space="0" w:color="auto"/>
            </w:tcBorders>
            <w:hideMark/>
          </w:tcPr>
          <w:p w:rsidR="0080091E" w:rsidRDefault="0080091E">
            <w:pPr>
              <w:tabs>
                <w:tab w:val="left" w:pos="2685"/>
                <w:tab w:val="left" w:pos="4515"/>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3 группа</w:t>
            </w:r>
          </w:p>
        </w:tc>
        <w:tc>
          <w:tcPr>
            <w:tcW w:w="5258" w:type="dxa"/>
            <w:tcBorders>
              <w:top w:val="single" w:sz="4" w:space="0" w:color="auto"/>
              <w:left w:val="single" w:sz="4" w:space="0" w:color="auto"/>
              <w:bottom w:val="single" w:sz="4" w:space="0" w:color="auto"/>
              <w:right w:val="single" w:sz="4" w:space="0" w:color="auto"/>
            </w:tcBorders>
            <w:hideMark/>
          </w:tcPr>
          <w:p w:rsidR="0080091E" w:rsidRDefault="0080091E">
            <w:pPr>
              <w:tabs>
                <w:tab w:val="left" w:pos="135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2</w:t>
            </w:r>
          </w:p>
        </w:tc>
      </w:tr>
      <w:tr w:rsidR="0080091E" w:rsidTr="0080091E">
        <w:tc>
          <w:tcPr>
            <w:tcW w:w="4807" w:type="dxa"/>
            <w:tcBorders>
              <w:top w:val="single" w:sz="4" w:space="0" w:color="auto"/>
              <w:left w:val="single" w:sz="4" w:space="0" w:color="auto"/>
              <w:bottom w:val="single" w:sz="4" w:space="0" w:color="auto"/>
              <w:right w:val="single" w:sz="4" w:space="0" w:color="auto"/>
            </w:tcBorders>
            <w:hideMark/>
          </w:tcPr>
          <w:p w:rsidR="0080091E" w:rsidRDefault="0080091E">
            <w:pPr>
              <w:tabs>
                <w:tab w:val="left" w:pos="2685"/>
                <w:tab w:val="left" w:pos="4515"/>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4 группа</w:t>
            </w:r>
          </w:p>
        </w:tc>
        <w:tc>
          <w:tcPr>
            <w:tcW w:w="5258" w:type="dxa"/>
            <w:tcBorders>
              <w:top w:val="single" w:sz="4" w:space="0" w:color="auto"/>
              <w:left w:val="single" w:sz="4" w:space="0" w:color="auto"/>
              <w:bottom w:val="single" w:sz="4" w:space="0" w:color="auto"/>
              <w:right w:val="single" w:sz="4" w:space="0" w:color="auto"/>
            </w:tcBorders>
            <w:hideMark/>
          </w:tcPr>
          <w:p w:rsidR="0080091E" w:rsidRDefault="0080091E">
            <w:pPr>
              <w:tabs>
                <w:tab w:val="left" w:pos="2685"/>
                <w:tab w:val="left" w:pos="4515"/>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w:t>
            </w:r>
          </w:p>
        </w:tc>
      </w:tr>
    </w:tbl>
    <w:p w:rsidR="0080091E" w:rsidRDefault="0080091E" w:rsidP="0080091E">
      <w:pPr>
        <w:pStyle w:val="a5"/>
        <w:spacing w:before="0" w:beforeAutospacing="0" w:after="0" w:afterAutospacing="0"/>
        <w:jc w:val="both"/>
        <w:rPr>
          <w:b/>
        </w:rPr>
      </w:pPr>
      <w:r>
        <w:rPr>
          <w:rStyle w:val="af3"/>
        </w:rPr>
        <w:t xml:space="preserve">        Уровень заболеваемости  на начало  и на конец учебного года  не изменился, составляет 177 . В основном  характеризуется  ОРЗ. </w:t>
      </w:r>
    </w:p>
    <w:p w:rsidR="0080091E" w:rsidRDefault="0080091E" w:rsidP="0080091E">
      <w:pPr>
        <w:tabs>
          <w:tab w:val="left" w:pos="26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 целью укрепления здоровья и физического развития детей в ДОО внедряется система оздоровительных мероприятий:</w:t>
      </w:r>
    </w:p>
    <w:p w:rsidR="0080091E" w:rsidRDefault="0080091E" w:rsidP="0080091E">
      <w:pPr>
        <w:tabs>
          <w:tab w:val="left" w:pos="26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-Утренняя гимнастика</w:t>
      </w:r>
    </w:p>
    <w:p w:rsidR="0080091E" w:rsidRDefault="0080091E" w:rsidP="0080091E">
      <w:pPr>
        <w:tabs>
          <w:tab w:val="left" w:pos="26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-Закаливающие процедуры: прием детей на улице, гимнастика после дневного сна, проветривание помещения, воздушные и солнечные ванны.</w:t>
      </w:r>
    </w:p>
    <w:p w:rsidR="0080091E" w:rsidRDefault="0080091E" w:rsidP="0080091E">
      <w:pPr>
        <w:tabs>
          <w:tab w:val="left" w:pos="26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-Наглядно – агитационная работа: беседы, консультации о правильном питании, организации режима, о  полезных привычках.</w:t>
      </w:r>
    </w:p>
    <w:p w:rsidR="0080091E" w:rsidRDefault="0080091E" w:rsidP="0080091E">
      <w:pPr>
        <w:tabs>
          <w:tab w:val="left" w:pos="26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 целью профилактики заболеваемости</w:t>
      </w:r>
      <w:r>
        <w:rPr>
          <w:rFonts w:ascii="Times New Roman" w:hAnsi="Times New Roman" w:cs="Times New Roman"/>
          <w:b/>
          <w:sz w:val="24"/>
          <w:szCs w:val="24"/>
        </w:rPr>
        <w:t xml:space="preserve"> </w:t>
      </w:r>
      <w:r>
        <w:rPr>
          <w:rFonts w:ascii="Times New Roman" w:hAnsi="Times New Roman" w:cs="Times New Roman"/>
          <w:sz w:val="24"/>
          <w:szCs w:val="24"/>
        </w:rPr>
        <w:t>проводятся систематические разнообразные оздоровительные мероприятия,  соблюдается режим дня.</w:t>
      </w:r>
    </w:p>
    <w:p w:rsidR="0080091E" w:rsidRDefault="0080091E" w:rsidP="0080091E">
      <w:pPr>
        <w:tabs>
          <w:tab w:val="left" w:pos="2685"/>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2.2. Результаты выполнения программы «От рождения до школы» </w:t>
      </w:r>
    </w:p>
    <w:p w:rsidR="0080091E" w:rsidRDefault="0080091E" w:rsidP="0080091E">
      <w:pPr>
        <w:tabs>
          <w:tab w:val="left" w:pos="2685"/>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 всем направлениям</w:t>
      </w:r>
    </w:p>
    <w:p w:rsidR="0080091E" w:rsidRDefault="0080091E" w:rsidP="0080091E">
      <w:pPr>
        <w:tabs>
          <w:tab w:val="left" w:pos="26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Образовательный процесс в ДОО организован на основе примерной основной общеобразовательной программы дошкольного образования и примерной образовательной программы «От рождения до школы» под редакцией Н.Е. </w:t>
      </w:r>
      <w:proofErr w:type="spellStart"/>
      <w:r>
        <w:rPr>
          <w:rFonts w:ascii="Times New Roman" w:hAnsi="Times New Roman" w:cs="Times New Roman"/>
          <w:sz w:val="24"/>
          <w:szCs w:val="24"/>
        </w:rPr>
        <w:t>Вераксы</w:t>
      </w:r>
      <w:proofErr w:type="spellEnd"/>
      <w:r>
        <w:rPr>
          <w:rFonts w:ascii="Times New Roman" w:hAnsi="Times New Roman" w:cs="Times New Roman"/>
          <w:sz w:val="24"/>
          <w:szCs w:val="24"/>
        </w:rPr>
        <w:t xml:space="preserve"> в соответствии с ФГТ, региональной программой дошкольного образования  Р.К. </w:t>
      </w:r>
      <w:proofErr w:type="spellStart"/>
      <w:r>
        <w:rPr>
          <w:rFonts w:ascii="Times New Roman" w:hAnsi="Times New Roman" w:cs="Times New Roman"/>
          <w:sz w:val="24"/>
          <w:szCs w:val="24"/>
        </w:rPr>
        <w:t>Шаеховой</w:t>
      </w:r>
      <w:proofErr w:type="spellEnd"/>
      <w:r>
        <w:rPr>
          <w:rFonts w:ascii="Times New Roman" w:hAnsi="Times New Roman" w:cs="Times New Roman"/>
          <w:sz w:val="24"/>
          <w:szCs w:val="24"/>
        </w:rPr>
        <w:t>,  поэтому содержание работы по усвоению детьми образовательных областей ориентировано на формирование общей культуры, развитие физических, интеллектуальных и личностных качеств, подготовку к учебной деятельности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обеспечивающих</w:t>
      </w:r>
      <w:proofErr w:type="gramEnd"/>
      <w:r>
        <w:rPr>
          <w:rFonts w:ascii="Times New Roman" w:hAnsi="Times New Roman" w:cs="Times New Roman"/>
          <w:sz w:val="24"/>
          <w:szCs w:val="24"/>
        </w:rPr>
        <w:t xml:space="preserve"> социальную успешность, сохранение и укрепление здоровья.</w:t>
      </w:r>
    </w:p>
    <w:p w:rsidR="0080091E" w:rsidRDefault="0080091E" w:rsidP="0080091E">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В соответствии с  рабочей программой работы педагогов, в детском саду  осуществляется интегрирование  образовательных областей.</w:t>
      </w:r>
    </w:p>
    <w:p w:rsidR="0080091E" w:rsidRDefault="0080091E" w:rsidP="0080091E">
      <w:pPr>
        <w:pStyle w:val="c4"/>
        <w:spacing w:before="0" w:beforeAutospacing="0" w:after="0" w:afterAutospacing="0"/>
        <w:ind w:firstLine="708"/>
        <w:jc w:val="both"/>
        <w:rPr>
          <w:color w:val="000000"/>
        </w:rPr>
      </w:pPr>
      <w:r>
        <w:tab/>
        <w:t>Два раза  в год  во всех возрастных группах проводился  мониторинг: в</w:t>
      </w:r>
      <w:r>
        <w:rPr>
          <w:rStyle w:val="apple-converted-space"/>
          <w:color w:val="000000"/>
        </w:rPr>
        <w:t> </w:t>
      </w:r>
      <w:r>
        <w:rPr>
          <w:rStyle w:val="c1"/>
          <w:bCs/>
          <w:color w:val="000000"/>
        </w:rPr>
        <w:t>октябре</w:t>
      </w:r>
      <w:r>
        <w:rPr>
          <w:rStyle w:val="c2"/>
          <w:color w:val="000000"/>
        </w:rPr>
        <w:t>, чтобы выявить стартовые условия, исходный уровень развития ребенка; индивидуальные достижения, индивидуальные проблемы и проявления, требующие проведения индивидуальной работы с воспитанником; определить перспективы дальнейшей педагогической работы с воспитанниками. В</w:t>
      </w:r>
      <w:r>
        <w:rPr>
          <w:rStyle w:val="c1"/>
          <w:bCs/>
          <w:color w:val="000000"/>
        </w:rPr>
        <w:t xml:space="preserve"> апреле</w:t>
      </w:r>
      <w:r>
        <w:rPr>
          <w:rStyle w:val="c2"/>
          <w:color w:val="000000"/>
        </w:rPr>
        <w:t>, чтобы дать итоговую оценку степени решения поставленных задач; определить перспективу дальнейшего проектирования педагогического процесса.</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Мониторинг  на начало и на конец учебного года осуществлялся по критериям, разработанный на основе образовательной программы. Отслеживание результатов осуществлялось по следующим образовательным областям развития детей:</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Познание. Формирование целостной картины мира.</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Познание. Формирование элементарных математических представлений.</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Познание. Развитие конструктивной деятельности.</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Коммуникация. </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Чтение художественной литературы.</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Художественное творчество (рисование, лепка, аппликация).</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 Здоровье.</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 Трудовая деятельность.</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 Безопасность.</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10. Социализация.</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Анализ осуществлялся путём проведения непосредственно образовательной деятельности, изучения продуктивной деятельности детей (рисунков, поделок и т. д) с помощью игр, бесед, путём наблюдения за детьми.  ( Справка по итогам  мониторинга 2014-15 учебного года)</w:t>
      </w:r>
    </w:p>
    <w:p w:rsidR="0080091E" w:rsidRDefault="0080091E" w:rsidP="0080091E">
      <w:pPr>
        <w:pStyle w:val="1"/>
        <w:shd w:val="clear" w:color="auto" w:fill="FFFFFF"/>
        <w:spacing w:before="0" w:beforeAutospacing="0" w:after="0" w:afterAutospacing="0"/>
        <w:jc w:val="both"/>
        <w:rPr>
          <w:b w:val="0"/>
          <w:sz w:val="24"/>
          <w:szCs w:val="24"/>
        </w:rPr>
      </w:pPr>
      <w:r>
        <w:rPr>
          <w:b w:val="0"/>
          <w:bCs w:val="0"/>
          <w:sz w:val="24"/>
          <w:szCs w:val="24"/>
        </w:rPr>
        <w:t xml:space="preserve">       В процессе мониторинга музыкального развития  ребенка участвовало 106 детей. Мониторинг осуществлялся через отслеживание результатов освоения образовательной программы. </w:t>
      </w:r>
      <w:r>
        <w:rPr>
          <w:b w:val="0"/>
          <w:sz w:val="24"/>
          <w:szCs w:val="24"/>
        </w:rPr>
        <w:t>В 2014 – 2015 учебном году дети детского сада активно занимались на музыкальных  занятиях</w:t>
      </w:r>
      <w:r>
        <w:rPr>
          <w:sz w:val="24"/>
          <w:szCs w:val="24"/>
        </w:rPr>
        <w:t>.</w:t>
      </w:r>
      <w:r>
        <w:rPr>
          <w:sz w:val="24"/>
          <w:szCs w:val="24"/>
          <w:lang w:val="tt-RU"/>
        </w:rPr>
        <w:t xml:space="preserve"> </w:t>
      </w:r>
      <w:r>
        <w:rPr>
          <w:b w:val="0"/>
          <w:sz w:val="24"/>
          <w:szCs w:val="24"/>
        </w:rPr>
        <w:t xml:space="preserve">Для развития музыкальных и творческих способностей детей мной проводились занятия по музыке, праздники, развлечения, в ходе которых происходило общение, повседневное взаимодействие ребенка </w:t>
      </w:r>
      <w:proofErr w:type="gramStart"/>
      <w:r>
        <w:rPr>
          <w:b w:val="0"/>
          <w:sz w:val="24"/>
          <w:szCs w:val="24"/>
        </w:rPr>
        <w:t>со</w:t>
      </w:r>
      <w:proofErr w:type="gramEnd"/>
      <w:r>
        <w:rPr>
          <w:b w:val="0"/>
          <w:sz w:val="24"/>
          <w:szCs w:val="24"/>
        </w:rPr>
        <w:t xml:space="preserve"> взрослыми и сверстниками. </w:t>
      </w:r>
    </w:p>
    <w:p w:rsidR="0080091E" w:rsidRDefault="0080091E" w:rsidP="0080091E">
      <w:pPr>
        <w:pStyle w:val="a5"/>
        <w:shd w:val="clear" w:color="auto" w:fill="FFFFFF"/>
        <w:spacing w:before="0" w:beforeAutospacing="0" w:after="0" w:afterAutospacing="0"/>
        <w:jc w:val="both"/>
      </w:pPr>
      <w:r>
        <w:t xml:space="preserve">   С целью развития музыкальных и творческих способностей музыкальный руководитель вовлекала ребят в театрально-игровую деятельность, начиная с младшего дошкольного возраста. Так, на музыкальных занятиях в младшей группе развивали музыкальный слух, чувство ритма, простейшие образно-выразительные умения (в частности - умение имитировать характерные движения животных). В средней группе расширяли музыкальный кругозор детей путем их знакомства с доступными для детского восприятия и исполнения музыкальными произведениями. Формировали навыки во всех видах музыкальной деятельности, обучали элементам художественных образных средств (интонации, мимике, пантомимике). На музыкальных занятиях в старшей группе развивали интерес не только к конкретным музыкальным произведениям, но и к музыкальному искусству в целом. На музыкальных занятиях ребята очень любят слушать музыку, эмоционально отзывались на музыку, на её настроение. Для того чтобы дети лучше воспринимали музыку,  были подобраны музыкальные произведения с выразительной мелодией, яркой тембровой окраской. Для лучшего восприятия к каждому музыкальному произведению подобраны иллюстрации, игрушки, стихи, загадки, </w:t>
      </w:r>
      <w:proofErr w:type="spellStart"/>
      <w:r>
        <w:t>потешки</w:t>
      </w:r>
      <w:proofErr w:type="spellEnd"/>
      <w:r>
        <w:t>.</w:t>
      </w:r>
      <w:r>
        <w:rPr>
          <w:lang w:val="tt-RU"/>
        </w:rPr>
        <w:t xml:space="preserve"> </w:t>
      </w:r>
      <w:r>
        <w:t xml:space="preserve">Большое внимание уделяли пению. Работали над выразительным исполнением  песенок, при этом использовали различные методические приёмы для развития музыкального слуха и голоса. С младшей группы, кроме хорового пения, практиковали пение по подгруппам, соло, цепочкой. В работе над музыкально – </w:t>
      </w:r>
      <w:proofErr w:type="gramStart"/>
      <w:r>
        <w:t>ритмическими движениями</w:t>
      </w:r>
      <w:proofErr w:type="gramEnd"/>
      <w:r>
        <w:t xml:space="preserve"> использовали различные упражнения, которые включали ходьбу, бег, прыжки, упражнения для рук; и танцевальные - переменный шаг, притопы, кружения и т. д. Проводилась работа над певческим и танцевальным творчеством с детьми старших групп. Детям нравятся творческие задания: спеть своё имя на 2-3 звуках, закончить мелодию, а некоторым удавалось сочинить грустную или весёлую мелодию. Многие дети прекрасно импровизируют под музыку, у них развито творческое воображение, мышление. Эти дети обладают хорошей музыкальной памятью - это помогает нам в постановке сложных индивидуальных композиций. На занятиях дети с удовольствием играют оркестром на металлофонах, бубнах, колокольчиках, ложках, трещотках, маракасах, а также на шумовых инструментах. Сами придумывают различные способы игры на них. Показатель музыкальных способностей  по группам: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2"/>
        <w:gridCol w:w="1079"/>
        <w:gridCol w:w="899"/>
        <w:gridCol w:w="1051"/>
        <w:gridCol w:w="940"/>
        <w:gridCol w:w="1080"/>
        <w:gridCol w:w="1180"/>
      </w:tblGrid>
      <w:tr w:rsidR="0080091E" w:rsidTr="0080091E">
        <w:trPr>
          <w:trHeight w:val="298"/>
          <w:jc w:val="center"/>
        </w:trPr>
        <w:tc>
          <w:tcPr>
            <w:tcW w:w="3342" w:type="dxa"/>
            <w:vMerge w:val="restart"/>
            <w:tcBorders>
              <w:top w:val="single" w:sz="4" w:space="0" w:color="auto"/>
              <w:left w:val="single" w:sz="4" w:space="0" w:color="auto"/>
              <w:bottom w:val="single" w:sz="4" w:space="0" w:color="auto"/>
              <w:right w:val="single" w:sz="4" w:space="0" w:color="auto"/>
            </w:tcBorders>
          </w:tcPr>
          <w:p w:rsidR="0080091E" w:rsidRDefault="0080091E">
            <w:pPr>
              <w:pStyle w:val="a5"/>
              <w:spacing w:before="0" w:beforeAutospacing="0" w:after="0" w:afterAutospacing="0" w:line="276" w:lineRule="auto"/>
              <w:jc w:val="both"/>
              <w:rPr>
                <w:sz w:val="20"/>
                <w:szCs w:val="20"/>
                <w:lang w:eastAsia="en-US"/>
              </w:rPr>
            </w:pPr>
          </w:p>
        </w:tc>
        <w:tc>
          <w:tcPr>
            <w:tcW w:w="3029" w:type="dxa"/>
            <w:gridSpan w:val="3"/>
            <w:tcBorders>
              <w:top w:val="single" w:sz="4" w:space="0" w:color="auto"/>
              <w:left w:val="single" w:sz="4" w:space="0" w:color="auto"/>
              <w:bottom w:val="single" w:sz="4" w:space="0" w:color="auto"/>
              <w:right w:val="single" w:sz="4" w:space="0" w:color="auto"/>
            </w:tcBorders>
            <w:hideMark/>
          </w:tcPr>
          <w:p w:rsidR="0080091E" w:rsidRDefault="0080091E">
            <w:pPr>
              <w:pStyle w:val="a5"/>
              <w:spacing w:before="0" w:beforeAutospacing="0" w:after="0" w:afterAutospacing="0" w:line="276" w:lineRule="auto"/>
              <w:jc w:val="center"/>
              <w:rPr>
                <w:sz w:val="20"/>
                <w:szCs w:val="20"/>
                <w:lang w:eastAsia="en-US"/>
              </w:rPr>
            </w:pPr>
            <w:r>
              <w:rPr>
                <w:sz w:val="20"/>
                <w:szCs w:val="20"/>
                <w:lang w:eastAsia="en-US"/>
              </w:rPr>
              <w:t>Начало года</w:t>
            </w:r>
          </w:p>
        </w:tc>
        <w:tc>
          <w:tcPr>
            <w:tcW w:w="3200" w:type="dxa"/>
            <w:gridSpan w:val="3"/>
            <w:tcBorders>
              <w:top w:val="single" w:sz="4" w:space="0" w:color="auto"/>
              <w:left w:val="single" w:sz="4" w:space="0" w:color="auto"/>
              <w:bottom w:val="single" w:sz="4" w:space="0" w:color="auto"/>
              <w:right w:val="single" w:sz="4" w:space="0" w:color="auto"/>
            </w:tcBorders>
            <w:hideMark/>
          </w:tcPr>
          <w:p w:rsidR="0080091E" w:rsidRDefault="0080091E">
            <w:pPr>
              <w:pStyle w:val="a5"/>
              <w:spacing w:before="0" w:beforeAutospacing="0" w:after="0" w:afterAutospacing="0" w:line="276" w:lineRule="auto"/>
              <w:jc w:val="center"/>
              <w:rPr>
                <w:sz w:val="20"/>
                <w:szCs w:val="20"/>
                <w:lang w:eastAsia="en-US"/>
              </w:rPr>
            </w:pPr>
            <w:r>
              <w:rPr>
                <w:sz w:val="20"/>
                <w:szCs w:val="20"/>
                <w:lang w:eastAsia="en-US"/>
              </w:rPr>
              <w:t>Конец года</w:t>
            </w:r>
          </w:p>
        </w:tc>
      </w:tr>
      <w:tr w:rsidR="0080091E" w:rsidTr="0080091E">
        <w:trPr>
          <w:trHeight w:val="27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091E" w:rsidRDefault="0080091E">
            <w:pPr>
              <w:spacing w:after="0" w:line="240" w:lineRule="auto"/>
              <w:rPr>
                <w:rFonts w:ascii="Times New Roman" w:eastAsia="Times New Roman" w:hAnsi="Times New Roman" w:cs="Times New Roman"/>
                <w:sz w:val="20"/>
                <w:szCs w:val="20"/>
              </w:rPr>
            </w:pPr>
          </w:p>
        </w:tc>
        <w:tc>
          <w:tcPr>
            <w:tcW w:w="1079" w:type="dxa"/>
            <w:tcBorders>
              <w:top w:val="single" w:sz="4" w:space="0" w:color="auto"/>
              <w:left w:val="single" w:sz="4" w:space="0" w:color="auto"/>
              <w:bottom w:val="single" w:sz="4" w:space="0" w:color="auto"/>
              <w:right w:val="single" w:sz="4" w:space="0" w:color="auto"/>
            </w:tcBorders>
            <w:hideMark/>
          </w:tcPr>
          <w:p w:rsidR="0080091E" w:rsidRDefault="0080091E">
            <w:pPr>
              <w:pStyle w:val="a5"/>
              <w:spacing w:before="0" w:beforeAutospacing="0" w:after="0" w:afterAutospacing="0" w:line="276" w:lineRule="auto"/>
              <w:jc w:val="center"/>
              <w:rPr>
                <w:sz w:val="20"/>
                <w:szCs w:val="20"/>
                <w:lang w:eastAsia="en-US"/>
              </w:rPr>
            </w:pPr>
            <w:r>
              <w:rPr>
                <w:sz w:val="20"/>
                <w:szCs w:val="20"/>
                <w:lang w:eastAsia="en-US"/>
              </w:rPr>
              <w:t>В</w:t>
            </w:r>
          </w:p>
        </w:tc>
        <w:tc>
          <w:tcPr>
            <w:tcW w:w="899" w:type="dxa"/>
            <w:tcBorders>
              <w:top w:val="single" w:sz="4" w:space="0" w:color="auto"/>
              <w:left w:val="single" w:sz="4" w:space="0" w:color="auto"/>
              <w:bottom w:val="single" w:sz="4" w:space="0" w:color="auto"/>
              <w:right w:val="single" w:sz="4" w:space="0" w:color="auto"/>
            </w:tcBorders>
            <w:hideMark/>
          </w:tcPr>
          <w:p w:rsidR="0080091E" w:rsidRDefault="0080091E">
            <w:pPr>
              <w:pStyle w:val="a5"/>
              <w:spacing w:before="0" w:beforeAutospacing="0" w:after="0" w:afterAutospacing="0" w:line="276" w:lineRule="auto"/>
              <w:jc w:val="center"/>
              <w:rPr>
                <w:sz w:val="20"/>
                <w:szCs w:val="20"/>
                <w:lang w:eastAsia="en-US"/>
              </w:rPr>
            </w:pPr>
            <w:r>
              <w:rPr>
                <w:sz w:val="20"/>
                <w:szCs w:val="20"/>
                <w:lang w:eastAsia="en-US"/>
              </w:rPr>
              <w:t>С</w:t>
            </w:r>
          </w:p>
        </w:tc>
        <w:tc>
          <w:tcPr>
            <w:tcW w:w="1051" w:type="dxa"/>
            <w:tcBorders>
              <w:top w:val="single" w:sz="4" w:space="0" w:color="auto"/>
              <w:left w:val="single" w:sz="4" w:space="0" w:color="auto"/>
              <w:bottom w:val="single" w:sz="4" w:space="0" w:color="auto"/>
              <w:right w:val="single" w:sz="4" w:space="0" w:color="auto"/>
            </w:tcBorders>
            <w:hideMark/>
          </w:tcPr>
          <w:p w:rsidR="0080091E" w:rsidRDefault="0080091E">
            <w:pPr>
              <w:pStyle w:val="a5"/>
              <w:spacing w:before="0" w:beforeAutospacing="0" w:after="0" w:afterAutospacing="0" w:line="276" w:lineRule="auto"/>
              <w:jc w:val="center"/>
              <w:rPr>
                <w:sz w:val="20"/>
                <w:szCs w:val="20"/>
                <w:lang w:eastAsia="en-US"/>
              </w:rPr>
            </w:pPr>
            <w:r>
              <w:rPr>
                <w:sz w:val="20"/>
                <w:szCs w:val="20"/>
                <w:lang w:eastAsia="en-US"/>
              </w:rPr>
              <w:t>Н</w:t>
            </w:r>
          </w:p>
        </w:tc>
        <w:tc>
          <w:tcPr>
            <w:tcW w:w="940" w:type="dxa"/>
            <w:tcBorders>
              <w:top w:val="single" w:sz="4" w:space="0" w:color="auto"/>
              <w:left w:val="single" w:sz="4" w:space="0" w:color="auto"/>
              <w:bottom w:val="single" w:sz="4" w:space="0" w:color="auto"/>
              <w:right w:val="single" w:sz="4" w:space="0" w:color="auto"/>
            </w:tcBorders>
            <w:hideMark/>
          </w:tcPr>
          <w:p w:rsidR="0080091E" w:rsidRDefault="0080091E">
            <w:pPr>
              <w:pStyle w:val="a5"/>
              <w:spacing w:before="0" w:beforeAutospacing="0" w:after="0" w:afterAutospacing="0" w:line="276" w:lineRule="auto"/>
              <w:jc w:val="center"/>
              <w:rPr>
                <w:sz w:val="20"/>
                <w:szCs w:val="20"/>
                <w:lang w:eastAsia="en-US"/>
              </w:rPr>
            </w:pPr>
            <w:r>
              <w:rPr>
                <w:sz w:val="20"/>
                <w:szCs w:val="20"/>
                <w:lang w:eastAsia="en-US"/>
              </w:rPr>
              <w:t>В</w:t>
            </w:r>
          </w:p>
        </w:tc>
        <w:tc>
          <w:tcPr>
            <w:tcW w:w="1080" w:type="dxa"/>
            <w:tcBorders>
              <w:top w:val="single" w:sz="4" w:space="0" w:color="auto"/>
              <w:left w:val="single" w:sz="4" w:space="0" w:color="auto"/>
              <w:bottom w:val="single" w:sz="4" w:space="0" w:color="auto"/>
              <w:right w:val="single" w:sz="4" w:space="0" w:color="auto"/>
            </w:tcBorders>
            <w:hideMark/>
          </w:tcPr>
          <w:p w:rsidR="0080091E" w:rsidRDefault="0080091E">
            <w:pPr>
              <w:pStyle w:val="a5"/>
              <w:spacing w:before="0" w:beforeAutospacing="0" w:after="0" w:afterAutospacing="0" w:line="276" w:lineRule="auto"/>
              <w:jc w:val="center"/>
              <w:rPr>
                <w:sz w:val="20"/>
                <w:szCs w:val="20"/>
                <w:lang w:eastAsia="en-US"/>
              </w:rPr>
            </w:pPr>
            <w:r>
              <w:rPr>
                <w:sz w:val="20"/>
                <w:szCs w:val="20"/>
                <w:lang w:eastAsia="en-US"/>
              </w:rPr>
              <w:t>С</w:t>
            </w:r>
          </w:p>
        </w:tc>
        <w:tc>
          <w:tcPr>
            <w:tcW w:w="1180" w:type="dxa"/>
            <w:tcBorders>
              <w:top w:val="single" w:sz="4" w:space="0" w:color="auto"/>
              <w:left w:val="single" w:sz="4" w:space="0" w:color="auto"/>
              <w:bottom w:val="single" w:sz="4" w:space="0" w:color="auto"/>
              <w:right w:val="single" w:sz="4" w:space="0" w:color="auto"/>
            </w:tcBorders>
            <w:hideMark/>
          </w:tcPr>
          <w:p w:rsidR="0080091E" w:rsidRDefault="0080091E">
            <w:pPr>
              <w:pStyle w:val="a5"/>
              <w:spacing w:before="0" w:beforeAutospacing="0" w:after="0" w:afterAutospacing="0" w:line="276" w:lineRule="auto"/>
              <w:jc w:val="center"/>
              <w:rPr>
                <w:sz w:val="20"/>
                <w:szCs w:val="20"/>
                <w:lang w:eastAsia="en-US"/>
              </w:rPr>
            </w:pPr>
            <w:r>
              <w:rPr>
                <w:sz w:val="20"/>
                <w:szCs w:val="20"/>
                <w:lang w:eastAsia="en-US"/>
              </w:rPr>
              <w:t>Н</w:t>
            </w:r>
          </w:p>
        </w:tc>
      </w:tr>
      <w:tr w:rsidR="0080091E" w:rsidTr="0080091E">
        <w:trPr>
          <w:trHeight w:val="222"/>
          <w:jc w:val="center"/>
        </w:trPr>
        <w:tc>
          <w:tcPr>
            <w:tcW w:w="3342" w:type="dxa"/>
            <w:tcBorders>
              <w:top w:val="single" w:sz="4" w:space="0" w:color="auto"/>
              <w:left w:val="single" w:sz="4" w:space="0" w:color="auto"/>
              <w:bottom w:val="single" w:sz="4" w:space="0" w:color="auto"/>
              <w:right w:val="single" w:sz="4" w:space="0" w:color="auto"/>
            </w:tcBorders>
            <w:hideMark/>
          </w:tcPr>
          <w:p w:rsidR="0080091E" w:rsidRDefault="0080091E">
            <w:pPr>
              <w:pStyle w:val="a5"/>
              <w:spacing w:before="0" w:beforeAutospacing="0" w:after="0" w:afterAutospacing="0" w:line="276" w:lineRule="auto"/>
              <w:jc w:val="both"/>
              <w:rPr>
                <w:sz w:val="20"/>
                <w:szCs w:val="20"/>
                <w:lang w:eastAsia="en-US"/>
              </w:rPr>
            </w:pPr>
            <w:r>
              <w:rPr>
                <w:sz w:val="20"/>
                <w:szCs w:val="20"/>
                <w:lang w:eastAsia="en-US"/>
              </w:rPr>
              <w:t xml:space="preserve">1е </w:t>
            </w:r>
            <w:proofErr w:type="spellStart"/>
            <w:r>
              <w:rPr>
                <w:sz w:val="20"/>
                <w:szCs w:val="20"/>
                <w:lang w:eastAsia="en-US"/>
              </w:rPr>
              <w:t>мл</w:t>
            </w:r>
            <w:proofErr w:type="gramStart"/>
            <w:r>
              <w:rPr>
                <w:sz w:val="20"/>
                <w:szCs w:val="20"/>
                <w:lang w:eastAsia="en-US"/>
              </w:rPr>
              <w:t>.г</w:t>
            </w:r>
            <w:proofErr w:type="gramEnd"/>
            <w:r>
              <w:rPr>
                <w:sz w:val="20"/>
                <w:szCs w:val="20"/>
                <w:lang w:eastAsia="en-US"/>
              </w:rPr>
              <w:t>руппы</w:t>
            </w:r>
            <w:proofErr w:type="spellEnd"/>
          </w:p>
        </w:tc>
        <w:tc>
          <w:tcPr>
            <w:tcW w:w="1079" w:type="dxa"/>
            <w:tcBorders>
              <w:top w:val="single" w:sz="4" w:space="0" w:color="auto"/>
              <w:left w:val="single" w:sz="4" w:space="0" w:color="auto"/>
              <w:bottom w:val="single" w:sz="4" w:space="0" w:color="auto"/>
              <w:right w:val="single" w:sz="4" w:space="0" w:color="auto"/>
            </w:tcBorders>
            <w:hideMark/>
          </w:tcPr>
          <w:p w:rsidR="0080091E" w:rsidRDefault="0080091E">
            <w:pPr>
              <w:pStyle w:val="a5"/>
              <w:spacing w:before="0" w:beforeAutospacing="0" w:after="0" w:afterAutospacing="0" w:line="276" w:lineRule="auto"/>
              <w:jc w:val="center"/>
              <w:rPr>
                <w:sz w:val="20"/>
                <w:szCs w:val="20"/>
                <w:lang w:eastAsia="en-US"/>
              </w:rPr>
            </w:pPr>
            <w:r>
              <w:rPr>
                <w:sz w:val="20"/>
                <w:szCs w:val="20"/>
                <w:lang w:eastAsia="en-US"/>
              </w:rPr>
              <w:t>38%</w:t>
            </w:r>
          </w:p>
        </w:tc>
        <w:tc>
          <w:tcPr>
            <w:tcW w:w="899" w:type="dxa"/>
            <w:tcBorders>
              <w:top w:val="single" w:sz="4" w:space="0" w:color="auto"/>
              <w:left w:val="single" w:sz="4" w:space="0" w:color="auto"/>
              <w:bottom w:val="single" w:sz="4" w:space="0" w:color="auto"/>
              <w:right w:val="single" w:sz="4" w:space="0" w:color="auto"/>
            </w:tcBorders>
            <w:hideMark/>
          </w:tcPr>
          <w:p w:rsidR="0080091E" w:rsidRDefault="0080091E">
            <w:pPr>
              <w:pStyle w:val="a5"/>
              <w:spacing w:before="0" w:beforeAutospacing="0" w:after="0" w:afterAutospacing="0" w:line="276" w:lineRule="auto"/>
              <w:jc w:val="center"/>
              <w:rPr>
                <w:sz w:val="20"/>
                <w:szCs w:val="20"/>
                <w:lang w:eastAsia="en-US"/>
              </w:rPr>
            </w:pPr>
            <w:r>
              <w:rPr>
                <w:sz w:val="20"/>
                <w:szCs w:val="20"/>
                <w:lang w:eastAsia="en-US"/>
              </w:rPr>
              <w:t>52%</w:t>
            </w:r>
          </w:p>
        </w:tc>
        <w:tc>
          <w:tcPr>
            <w:tcW w:w="1051" w:type="dxa"/>
            <w:tcBorders>
              <w:top w:val="single" w:sz="4" w:space="0" w:color="auto"/>
              <w:left w:val="single" w:sz="4" w:space="0" w:color="auto"/>
              <w:bottom w:val="single" w:sz="4" w:space="0" w:color="auto"/>
              <w:right w:val="single" w:sz="4" w:space="0" w:color="auto"/>
            </w:tcBorders>
            <w:hideMark/>
          </w:tcPr>
          <w:p w:rsidR="0080091E" w:rsidRDefault="0080091E">
            <w:pPr>
              <w:pStyle w:val="a5"/>
              <w:spacing w:before="0" w:beforeAutospacing="0" w:after="0" w:afterAutospacing="0" w:line="276" w:lineRule="auto"/>
              <w:jc w:val="center"/>
              <w:rPr>
                <w:sz w:val="20"/>
                <w:szCs w:val="20"/>
                <w:lang w:eastAsia="en-US"/>
              </w:rPr>
            </w:pPr>
            <w:r>
              <w:rPr>
                <w:sz w:val="20"/>
                <w:szCs w:val="20"/>
                <w:lang w:eastAsia="en-US"/>
              </w:rPr>
              <w:t>10%</w:t>
            </w:r>
          </w:p>
        </w:tc>
        <w:tc>
          <w:tcPr>
            <w:tcW w:w="940" w:type="dxa"/>
            <w:tcBorders>
              <w:top w:val="single" w:sz="4" w:space="0" w:color="auto"/>
              <w:left w:val="single" w:sz="4" w:space="0" w:color="auto"/>
              <w:bottom w:val="single" w:sz="4" w:space="0" w:color="auto"/>
              <w:right w:val="single" w:sz="4" w:space="0" w:color="auto"/>
            </w:tcBorders>
            <w:hideMark/>
          </w:tcPr>
          <w:p w:rsidR="0080091E" w:rsidRDefault="0080091E">
            <w:pPr>
              <w:pStyle w:val="a5"/>
              <w:spacing w:before="0" w:beforeAutospacing="0" w:after="0" w:afterAutospacing="0" w:line="276" w:lineRule="auto"/>
              <w:jc w:val="center"/>
              <w:rPr>
                <w:sz w:val="20"/>
                <w:szCs w:val="20"/>
                <w:lang w:eastAsia="en-US"/>
              </w:rPr>
            </w:pPr>
            <w:r>
              <w:rPr>
                <w:sz w:val="20"/>
                <w:szCs w:val="20"/>
                <w:lang w:eastAsia="en-US"/>
              </w:rPr>
              <w:t>72.5%</w:t>
            </w:r>
          </w:p>
        </w:tc>
        <w:tc>
          <w:tcPr>
            <w:tcW w:w="1080" w:type="dxa"/>
            <w:tcBorders>
              <w:top w:val="single" w:sz="4" w:space="0" w:color="auto"/>
              <w:left w:val="single" w:sz="4" w:space="0" w:color="auto"/>
              <w:bottom w:val="single" w:sz="4" w:space="0" w:color="auto"/>
              <w:right w:val="single" w:sz="4" w:space="0" w:color="auto"/>
            </w:tcBorders>
            <w:hideMark/>
          </w:tcPr>
          <w:p w:rsidR="0080091E" w:rsidRDefault="0080091E">
            <w:pPr>
              <w:pStyle w:val="a5"/>
              <w:spacing w:before="0" w:beforeAutospacing="0" w:after="0" w:afterAutospacing="0" w:line="276" w:lineRule="auto"/>
              <w:jc w:val="center"/>
              <w:rPr>
                <w:sz w:val="20"/>
                <w:szCs w:val="20"/>
                <w:lang w:eastAsia="en-US"/>
              </w:rPr>
            </w:pPr>
            <w:r>
              <w:rPr>
                <w:sz w:val="20"/>
                <w:szCs w:val="20"/>
                <w:lang w:eastAsia="en-US"/>
              </w:rPr>
              <w:t>25%</w:t>
            </w:r>
          </w:p>
        </w:tc>
        <w:tc>
          <w:tcPr>
            <w:tcW w:w="1180" w:type="dxa"/>
            <w:tcBorders>
              <w:top w:val="single" w:sz="4" w:space="0" w:color="auto"/>
              <w:left w:val="single" w:sz="4" w:space="0" w:color="auto"/>
              <w:bottom w:val="single" w:sz="4" w:space="0" w:color="auto"/>
              <w:right w:val="single" w:sz="4" w:space="0" w:color="auto"/>
            </w:tcBorders>
            <w:hideMark/>
          </w:tcPr>
          <w:p w:rsidR="0080091E" w:rsidRDefault="0080091E">
            <w:pPr>
              <w:pStyle w:val="a5"/>
              <w:spacing w:before="0" w:beforeAutospacing="0" w:after="0" w:afterAutospacing="0" w:line="276" w:lineRule="auto"/>
              <w:jc w:val="center"/>
              <w:rPr>
                <w:sz w:val="20"/>
                <w:szCs w:val="20"/>
                <w:lang w:eastAsia="en-US"/>
              </w:rPr>
            </w:pPr>
            <w:r>
              <w:rPr>
                <w:sz w:val="20"/>
                <w:szCs w:val="20"/>
                <w:lang w:eastAsia="en-US"/>
              </w:rPr>
              <w:t>2.5%</w:t>
            </w:r>
          </w:p>
        </w:tc>
      </w:tr>
      <w:tr w:rsidR="0080091E" w:rsidTr="0080091E">
        <w:trPr>
          <w:trHeight w:val="311"/>
          <w:jc w:val="center"/>
        </w:trPr>
        <w:tc>
          <w:tcPr>
            <w:tcW w:w="3342" w:type="dxa"/>
            <w:tcBorders>
              <w:top w:val="single" w:sz="4" w:space="0" w:color="auto"/>
              <w:left w:val="single" w:sz="4" w:space="0" w:color="auto"/>
              <w:bottom w:val="single" w:sz="4" w:space="0" w:color="auto"/>
              <w:right w:val="single" w:sz="4" w:space="0" w:color="auto"/>
            </w:tcBorders>
            <w:hideMark/>
          </w:tcPr>
          <w:p w:rsidR="0080091E" w:rsidRDefault="0080091E">
            <w:pPr>
              <w:pStyle w:val="a5"/>
              <w:spacing w:before="0" w:beforeAutospacing="0" w:after="0" w:afterAutospacing="0" w:line="276" w:lineRule="auto"/>
              <w:jc w:val="both"/>
              <w:rPr>
                <w:sz w:val="20"/>
                <w:szCs w:val="20"/>
                <w:lang w:eastAsia="en-US"/>
              </w:rPr>
            </w:pPr>
            <w:r>
              <w:rPr>
                <w:sz w:val="20"/>
                <w:szCs w:val="20"/>
                <w:lang w:eastAsia="en-US"/>
              </w:rPr>
              <w:t xml:space="preserve">2е </w:t>
            </w:r>
            <w:proofErr w:type="spellStart"/>
            <w:r>
              <w:rPr>
                <w:sz w:val="20"/>
                <w:szCs w:val="20"/>
                <w:lang w:eastAsia="en-US"/>
              </w:rPr>
              <w:t>мл</w:t>
            </w:r>
            <w:proofErr w:type="gramStart"/>
            <w:r>
              <w:rPr>
                <w:sz w:val="20"/>
                <w:szCs w:val="20"/>
                <w:lang w:eastAsia="en-US"/>
              </w:rPr>
              <w:t>.г</w:t>
            </w:r>
            <w:proofErr w:type="gramEnd"/>
            <w:r>
              <w:rPr>
                <w:sz w:val="20"/>
                <w:szCs w:val="20"/>
                <w:lang w:eastAsia="en-US"/>
              </w:rPr>
              <w:t>руппы</w:t>
            </w:r>
            <w:proofErr w:type="spellEnd"/>
          </w:p>
        </w:tc>
        <w:tc>
          <w:tcPr>
            <w:tcW w:w="1079" w:type="dxa"/>
            <w:tcBorders>
              <w:top w:val="single" w:sz="4" w:space="0" w:color="auto"/>
              <w:left w:val="single" w:sz="4" w:space="0" w:color="auto"/>
              <w:bottom w:val="single" w:sz="4" w:space="0" w:color="auto"/>
              <w:right w:val="single" w:sz="4" w:space="0" w:color="auto"/>
            </w:tcBorders>
            <w:hideMark/>
          </w:tcPr>
          <w:p w:rsidR="0080091E" w:rsidRDefault="0080091E">
            <w:pPr>
              <w:pStyle w:val="a5"/>
              <w:spacing w:before="0" w:beforeAutospacing="0" w:after="0" w:afterAutospacing="0" w:line="276" w:lineRule="auto"/>
              <w:jc w:val="center"/>
              <w:rPr>
                <w:sz w:val="20"/>
                <w:szCs w:val="20"/>
                <w:lang w:eastAsia="en-US"/>
              </w:rPr>
            </w:pPr>
            <w:r>
              <w:rPr>
                <w:sz w:val="20"/>
                <w:szCs w:val="20"/>
                <w:lang w:eastAsia="en-US"/>
              </w:rPr>
              <w:t>11%</w:t>
            </w:r>
          </w:p>
        </w:tc>
        <w:tc>
          <w:tcPr>
            <w:tcW w:w="899" w:type="dxa"/>
            <w:tcBorders>
              <w:top w:val="single" w:sz="4" w:space="0" w:color="auto"/>
              <w:left w:val="single" w:sz="4" w:space="0" w:color="auto"/>
              <w:bottom w:val="single" w:sz="4" w:space="0" w:color="auto"/>
              <w:right w:val="single" w:sz="4" w:space="0" w:color="auto"/>
            </w:tcBorders>
            <w:hideMark/>
          </w:tcPr>
          <w:p w:rsidR="0080091E" w:rsidRDefault="0080091E">
            <w:pPr>
              <w:pStyle w:val="a5"/>
              <w:spacing w:before="0" w:beforeAutospacing="0" w:after="0" w:afterAutospacing="0" w:line="276" w:lineRule="auto"/>
              <w:jc w:val="center"/>
              <w:rPr>
                <w:sz w:val="20"/>
                <w:szCs w:val="20"/>
                <w:lang w:eastAsia="en-US"/>
              </w:rPr>
            </w:pPr>
            <w:r>
              <w:rPr>
                <w:sz w:val="20"/>
                <w:szCs w:val="20"/>
                <w:lang w:eastAsia="en-US"/>
              </w:rPr>
              <w:t>74%</w:t>
            </w:r>
          </w:p>
        </w:tc>
        <w:tc>
          <w:tcPr>
            <w:tcW w:w="1051" w:type="dxa"/>
            <w:tcBorders>
              <w:top w:val="single" w:sz="4" w:space="0" w:color="auto"/>
              <w:left w:val="single" w:sz="4" w:space="0" w:color="auto"/>
              <w:bottom w:val="single" w:sz="4" w:space="0" w:color="auto"/>
              <w:right w:val="single" w:sz="4" w:space="0" w:color="auto"/>
            </w:tcBorders>
            <w:hideMark/>
          </w:tcPr>
          <w:p w:rsidR="0080091E" w:rsidRDefault="0080091E">
            <w:pPr>
              <w:pStyle w:val="a5"/>
              <w:spacing w:before="0" w:beforeAutospacing="0" w:after="0" w:afterAutospacing="0" w:line="276" w:lineRule="auto"/>
              <w:jc w:val="center"/>
              <w:rPr>
                <w:sz w:val="20"/>
                <w:szCs w:val="20"/>
                <w:lang w:eastAsia="en-US"/>
              </w:rPr>
            </w:pPr>
            <w:r>
              <w:rPr>
                <w:sz w:val="20"/>
                <w:szCs w:val="20"/>
                <w:lang w:eastAsia="en-US"/>
              </w:rPr>
              <w:t>15%</w:t>
            </w:r>
          </w:p>
        </w:tc>
        <w:tc>
          <w:tcPr>
            <w:tcW w:w="940" w:type="dxa"/>
            <w:tcBorders>
              <w:top w:val="single" w:sz="4" w:space="0" w:color="auto"/>
              <w:left w:val="single" w:sz="4" w:space="0" w:color="auto"/>
              <w:bottom w:val="single" w:sz="4" w:space="0" w:color="auto"/>
              <w:right w:val="single" w:sz="4" w:space="0" w:color="auto"/>
            </w:tcBorders>
            <w:hideMark/>
          </w:tcPr>
          <w:p w:rsidR="0080091E" w:rsidRDefault="0080091E">
            <w:pPr>
              <w:pStyle w:val="a5"/>
              <w:spacing w:before="0" w:beforeAutospacing="0" w:after="0" w:afterAutospacing="0" w:line="276" w:lineRule="auto"/>
              <w:jc w:val="center"/>
              <w:rPr>
                <w:sz w:val="20"/>
                <w:szCs w:val="20"/>
                <w:lang w:eastAsia="en-US"/>
              </w:rPr>
            </w:pPr>
            <w:r>
              <w:rPr>
                <w:sz w:val="20"/>
                <w:szCs w:val="20"/>
                <w:lang w:eastAsia="en-US"/>
              </w:rPr>
              <w:t>63%</w:t>
            </w:r>
          </w:p>
        </w:tc>
        <w:tc>
          <w:tcPr>
            <w:tcW w:w="1080" w:type="dxa"/>
            <w:tcBorders>
              <w:top w:val="single" w:sz="4" w:space="0" w:color="auto"/>
              <w:left w:val="single" w:sz="4" w:space="0" w:color="auto"/>
              <w:bottom w:val="single" w:sz="4" w:space="0" w:color="auto"/>
              <w:right w:val="single" w:sz="4" w:space="0" w:color="auto"/>
            </w:tcBorders>
            <w:hideMark/>
          </w:tcPr>
          <w:p w:rsidR="0080091E" w:rsidRDefault="0080091E">
            <w:pPr>
              <w:pStyle w:val="a5"/>
              <w:spacing w:before="0" w:beforeAutospacing="0" w:after="0" w:afterAutospacing="0" w:line="276" w:lineRule="auto"/>
              <w:jc w:val="center"/>
              <w:rPr>
                <w:sz w:val="20"/>
                <w:szCs w:val="20"/>
                <w:lang w:eastAsia="en-US"/>
              </w:rPr>
            </w:pPr>
            <w:r>
              <w:rPr>
                <w:sz w:val="20"/>
                <w:szCs w:val="20"/>
                <w:lang w:eastAsia="en-US"/>
              </w:rPr>
              <w:t>37%</w:t>
            </w:r>
          </w:p>
        </w:tc>
        <w:tc>
          <w:tcPr>
            <w:tcW w:w="1180" w:type="dxa"/>
            <w:tcBorders>
              <w:top w:val="single" w:sz="4" w:space="0" w:color="auto"/>
              <w:left w:val="single" w:sz="4" w:space="0" w:color="auto"/>
              <w:bottom w:val="single" w:sz="4" w:space="0" w:color="auto"/>
              <w:right w:val="single" w:sz="4" w:space="0" w:color="auto"/>
            </w:tcBorders>
            <w:hideMark/>
          </w:tcPr>
          <w:p w:rsidR="0080091E" w:rsidRDefault="0080091E">
            <w:pPr>
              <w:pStyle w:val="a5"/>
              <w:spacing w:before="0" w:beforeAutospacing="0" w:after="0" w:afterAutospacing="0" w:line="276" w:lineRule="auto"/>
              <w:jc w:val="center"/>
              <w:rPr>
                <w:sz w:val="20"/>
                <w:szCs w:val="20"/>
                <w:lang w:eastAsia="en-US"/>
              </w:rPr>
            </w:pPr>
            <w:r>
              <w:rPr>
                <w:sz w:val="20"/>
                <w:szCs w:val="20"/>
                <w:lang w:eastAsia="en-US"/>
              </w:rPr>
              <w:t>0%</w:t>
            </w:r>
          </w:p>
        </w:tc>
      </w:tr>
      <w:tr w:rsidR="0080091E" w:rsidTr="0080091E">
        <w:trPr>
          <w:trHeight w:val="287"/>
          <w:jc w:val="center"/>
        </w:trPr>
        <w:tc>
          <w:tcPr>
            <w:tcW w:w="3342" w:type="dxa"/>
            <w:tcBorders>
              <w:top w:val="single" w:sz="4" w:space="0" w:color="auto"/>
              <w:left w:val="single" w:sz="4" w:space="0" w:color="auto"/>
              <w:bottom w:val="single" w:sz="4" w:space="0" w:color="auto"/>
              <w:right w:val="single" w:sz="4" w:space="0" w:color="auto"/>
            </w:tcBorders>
            <w:hideMark/>
          </w:tcPr>
          <w:p w:rsidR="0080091E" w:rsidRDefault="0080091E">
            <w:pPr>
              <w:pStyle w:val="a5"/>
              <w:spacing w:before="0" w:beforeAutospacing="0" w:after="0" w:afterAutospacing="0" w:line="276" w:lineRule="auto"/>
              <w:jc w:val="both"/>
              <w:rPr>
                <w:sz w:val="20"/>
                <w:szCs w:val="20"/>
                <w:lang w:eastAsia="en-US"/>
              </w:rPr>
            </w:pPr>
            <w:proofErr w:type="gramStart"/>
            <w:r>
              <w:rPr>
                <w:sz w:val="20"/>
                <w:szCs w:val="20"/>
                <w:lang w:eastAsia="en-US"/>
              </w:rPr>
              <w:t>Средняя</w:t>
            </w:r>
            <w:proofErr w:type="gramEnd"/>
            <w:r>
              <w:rPr>
                <w:sz w:val="20"/>
                <w:szCs w:val="20"/>
                <w:lang w:eastAsia="en-US"/>
              </w:rPr>
              <w:t xml:space="preserve"> гр. «Лучики»</w:t>
            </w:r>
          </w:p>
        </w:tc>
        <w:tc>
          <w:tcPr>
            <w:tcW w:w="1079" w:type="dxa"/>
            <w:tcBorders>
              <w:top w:val="single" w:sz="4" w:space="0" w:color="auto"/>
              <w:left w:val="single" w:sz="4" w:space="0" w:color="auto"/>
              <w:bottom w:val="single" w:sz="4" w:space="0" w:color="auto"/>
              <w:right w:val="single" w:sz="4" w:space="0" w:color="auto"/>
            </w:tcBorders>
            <w:hideMark/>
          </w:tcPr>
          <w:p w:rsidR="0080091E" w:rsidRDefault="0080091E">
            <w:pPr>
              <w:pStyle w:val="a5"/>
              <w:spacing w:before="0" w:beforeAutospacing="0" w:after="0" w:afterAutospacing="0" w:line="276" w:lineRule="auto"/>
              <w:jc w:val="center"/>
              <w:rPr>
                <w:sz w:val="20"/>
                <w:szCs w:val="20"/>
                <w:lang w:eastAsia="en-US"/>
              </w:rPr>
            </w:pPr>
            <w:r>
              <w:rPr>
                <w:sz w:val="20"/>
                <w:szCs w:val="20"/>
                <w:lang w:eastAsia="en-US"/>
              </w:rPr>
              <w:t>5%</w:t>
            </w:r>
          </w:p>
        </w:tc>
        <w:tc>
          <w:tcPr>
            <w:tcW w:w="899" w:type="dxa"/>
            <w:tcBorders>
              <w:top w:val="single" w:sz="4" w:space="0" w:color="auto"/>
              <w:left w:val="single" w:sz="4" w:space="0" w:color="auto"/>
              <w:bottom w:val="single" w:sz="4" w:space="0" w:color="auto"/>
              <w:right w:val="single" w:sz="4" w:space="0" w:color="auto"/>
            </w:tcBorders>
            <w:hideMark/>
          </w:tcPr>
          <w:p w:rsidR="0080091E" w:rsidRDefault="0080091E">
            <w:pPr>
              <w:pStyle w:val="a5"/>
              <w:spacing w:before="0" w:beforeAutospacing="0" w:after="0" w:afterAutospacing="0" w:line="276" w:lineRule="auto"/>
              <w:jc w:val="center"/>
              <w:rPr>
                <w:sz w:val="20"/>
                <w:szCs w:val="20"/>
                <w:lang w:eastAsia="en-US"/>
              </w:rPr>
            </w:pPr>
            <w:r>
              <w:rPr>
                <w:sz w:val="20"/>
                <w:szCs w:val="20"/>
                <w:lang w:eastAsia="en-US"/>
              </w:rPr>
              <w:t>79%</w:t>
            </w:r>
          </w:p>
        </w:tc>
        <w:tc>
          <w:tcPr>
            <w:tcW w:w="1051" w:type="dxa"/>
            <w:tcBorders>
              <w:top w:val="single" w:sz="4" w:space="0" w:color="auto"/>
              <w:left w:val="single" w:sz="4" w:space="0" w:color="auto"/>
              <w:bottom w:val="single" w:sz="4" w:space="0" w:color="auto"/>
              <w:right w:val="single" w:sz="4" w:space="0" w:color="auto"/>
            </w:tcBorders>
            <w:hideMark/>
          </w:tcPr>
          <w:p w:rsidR="0080091E" w:rsidRDefault="0080091E">
            <w:pPr>
              <w:pStyle w:val="a5"/>
              <w:spacing w:before="0" w:beforeAutospacing="0" w:after="0" w:afterAutospacing="0" w:line="276" w:lineRule="auto"/>
              <w:jc w:val="center"/>
              <w:rPr>
                <w:sz w:val="20"/>
                <w:szCs w:val="20"/>
                <w:lang w:eastAsia="en-US"/>
              </w:rPr>
            </w:pPr>
            <w:r>
              <w:rPr>
                <w:sz w:val="20"/>
                <w:szCs w:val="20"/>
                <w:lang w:eastAsia="en-US"/>
              </w:rPr>
              <w:t>16%</w:t>
            </w:r>
          </w:p>
        </w:tc>
        <w:tc>
          <w:tcPr>
            <w:tcW w:w="940" w:type="dxa"/>
            <w:tcBorders>
              <w:top w:val="single" w:sz="4" w:space="0" w:color="auto"/>
              <w:left w:val="single" w:sz="4" w:space="0" w:color="auto"/>
              <w:bottom w:val="single" w:sz="4" w:space="0" w:color="auto"/>
              <w:right w:val="single" w:sz="4" w:space="0" w:color="auto"/>
            </w:tcBorders>
            <w:hideMark/>
          </w:tcPr>
          <w:p w:rsidR="0080091E" w:rsidRDefault="0080091E">
            <w:pPr>
              <w:pStyle w:val="a5"/>
              <w:spacing w:before="0" w:beforeAutospacing="0" w:after="0" w:afterAutospacing="0" w:line="276" w:lineRule="auto"/>
              <w:jc w:val="center"/>
              <w:rPr>
                <w:sz w:val="20"/>
                <w:szCs w:val="20"/>
                <w:lang w:eastAsia="en-US"/>
              </w:rPr>
            </w:pPr>
            <w:r>
              <w:rPr>
                <w:sz w:val="20"/>
                <w:szCs w:val="20"/>
                <w:lang w:eastAsia="en-US"/>
              </w:rPr>
              <w:t>35%</w:t>
            </w:r>
          </w:p>
        </w:tc>
        <w:tc>
          <w:tcPr>
            <w:tcW w:w="1080" w:type="dxa"/>
            <w:tcBorders>
              <w:top w:val="single" w:sz="4" w:space="0" w:color="auto"/>
              <w:left w:val="single" w:sz="4" w:space="0" w:color="auto"/>
              <w:bottom w:val="single" w:sz="4" w:space="0" w:color="auto"/>
              <w:right w:val="single" w:sz="4" w:space="0" w:color="auto"/>
            </w:tcBorders>
            <w:hideMark/>
          </w:tcPr>
          <w:p w:rsidR="0080091E" w:rsidRDefault="0080091E">
            <w:pPr>
              <w:pStyle w:val="a5"/>
              <w:spacing w:before="0" w:beforeAutospacing="0" w:after="0" w:afterAutospacing="0" w:line="276" w:lineRule="auto"/>
              <w:jc w:val="center"/>
              <w:rPr>
                <w:sz w:val="20"/>
                <w:szCs w:val="20"/>
                <w:lang w:eastAsia="en-US"/>
              </w:rPr>
            </w:pPr>
            <w:r>
              <w:rPr>
                <w:sz w:val="20"/>
                <w:szCs w:val="20"/>
                <w:lang w:eastAsia="en-US"/>
              </w:rPr>
              <w:t>60%</w:t>
            </w:r>
          </w:p>
        </w:tc>
        <w:tc>
          <w:tcPr>
            <w:tcW w:w="1180" w:type="dxa"/>
            <w:tcBorders>
              <w:top w:val="single" w:sz="4" w:space="0" w:color="auto"/>
              <w:left w:val="single" w:sz="4" w:space="0" w:color="auto"/>
              <w:bottom w:val="single" w:sz="4" w:space="0" w:color="auto"/>
              <w:right w:val="single" w:sz="4" w:space="0" w:color="auto"/>
            </w:tcBorders>
            <w:hideMark/>
          </w:tcPr>
          <w:p w:rsidR="0080091E" w:rsidRDefault="0080091E">
            <w:pPr>
              <w:pStyle w:val="a5"/>
              <w:spacing w:before="0" w:beforeAutospacing="0" w:after="0" w:afterAutospacing="0" w:line="276" w:lineRule="auto"/>
              <w:jc w:val="center"/>
              <w:rPr>
                <w:sz w:val="20"/>
                <w:szCs w:val="20"/>
                <w:lang w:eastAsia="en-US"/>
              </w:rPr>
            </w:pPr>
            <w:r>
              <w:rPr>
                <w:sz w:val="20"/>
                <w:szCs w:val="20"/>
                <w:lang w:eastAsia="en-US"/>
              </w:rPr>
              <w:t>5%</w:t>
            </w:r>
          </w:p>
        </w:tc>
      </w:tr>
      <w:tr w:rsidR="0080091E" w:rsidTr="0080091E">
        <w:trPr>
          <w:trHeight w:val="255"/>
          <w:jc w:val="center"/>
        </w:trPr>
        <w:tc>
          <w:tcPr>
            <w:tcW w:w="3342" w:type="dxa"/>
            <w:tcBorders>
              <w:top w:val="single" w:sz="4" w:space="0" w:color="auto"/>
              <w:left w:val="single" w:sz="4" w:space="0" w:color="auto"/>
              <w:bottom w:val="single" w:sz="4" w:space="0" w:color="auto"/>
              <w:right w:val="single" w:sz="4" w:space="0" w:color="auto"/>
            </w:tcBorders>
            <w:hideMark/>
          </w:tcPr>
          <w:p w:rsidR="0080091E" w:rsidRDefault="0080091E">
            <w:pPr>
              <w:pStyle w:val="a5"/>
              <w:spacing w:before="0" w:beforeAutospacing="0" w:after="0" w:afterAutospacing="0" w:line="276" w:lineRule="auto"/>
              <w:rPr>
                <w:sz w:val="20"/>
                <w:szCs w:val="20"/>
                <w:lang w:eastAsia="en-US"/>
              </w:rPr>
            </w:pPr>
            <w:proofErr w:type="gramStart"/>
            <w:r>
              <w:rPr>
                <w:sz w:val="20"/>
                <w:szCs w:val="20"/>
                <w:lang w:eastAsia="en-US"/>
              </w:rPr>
              <w:t>Старшая</w:t>
            </w:r>
            <w:proofErr w:type="gramEnd"/>
            <w:r>
              <w:rPr>
                <w:sz w:val="20"/>
                <w:szCs w:val="20"/>
                <w:lang w:eastAsia="en-US"/>
              </w:rPr>
              <w:t xml:space="preserve"> гр. «Светлячки»</w:t>
            </w:r>
          </w:p>
        </w:tc>
        <w:tc>
          <w:tcPr>
            <w:tcW w:w="1079" w:type="dxa"/>
            <w:tcBorders>
              <w:top w:val="single" w:sz="4" w:space="0" w:color="auto"/>
              <w:left w:val="single" w:sz="4" w:space="0" w:color="auto"/>
              <w:bottom w:val="single" w:sz="4" w:space="0" w:color="auto"/>
              <w:right w:val="single" w:sz="4" w:space="0" w:color="auto"/>
            </w:tcBorders>
            <w:hideMark/>
          </w:tcPr>
          <w:p w:rsidR="0080091E" w:rsidRDefault="0080091E">
            <w:pPr>
              <w:pStyle w:val="a5"/>
              <w:spacing w:before="0" w:beforeAutospacing="0" w:after="0" w:afterAutospacing="0" w:line="276" w:lineRule="auto"/>
              <w:jc w:val="center"/>
              <w:rPr>
                <w:sz w:val="20"/>
                <w:szCs w:val="20"/>
                <w:lang w:eastAsia="en-US"/>
              </w:rPr>
            </w:pPr>
            <w:r>
              <w:rPr>
                <w:sz w:val="20"/>
                <w:szCs w:val="20"/>
                <w:lang w:eastAsia="en-US"/>
              </w:rPr>
              <w:t>8%</w:t>
            </w:r>
          </w:p>
        </w:tc>
        <w:tc>
          <w:tcPr>
            <w:tcW w:w="899" w:type="dxa"/>
            <w:tcBorders>
              <w:top w:val="single" w:sz="4" w:space="0" w:color="auto"/>
              <w:left w:val="single" w:sz="4" w:space="0" w:color="auto"/>
              <w:bottom w:val="single" w:sz="4" w:space="0" w:color="auto"/>
              <w:right w:val="single" w:sz="4" w:space="0" w:color="auto"/>
            </w:tcBorders>
            <w:hideMark/>
          </w:tcPr>
          <w:p w:rsidR="0080091E" w:rsidRDefault="0080091E">
            <w:pPr>
              <w:pStyle w:val="a5"/>
              <w:spacing w:before="0" w:beforeAutospacing="0" w:after="0" w:afterAutospacing="0" w:line="276" w:lineRule="auto"/>
              <w:jc w:val="center"/>
              <w:rPr>
                <w:sz w:val="20"/>
                <w:szCs w:val="20"/>
                <w:lang w:eastAsia="en-US"/>
              </w:rPr>
            </w:pPr>
            <w:r>
              <w:rPr>
                <w:sz w:val="20"/>
                <w:szCs w:val="20"/>
                <w:lang w:eastAsia="en-US"/>
              </w:rPr>
              <w:t>69%</w:t>
            </w:r>
          </w:p>
        </w:tc>
        <w:tc>
          <w:tcPr>
            <w:tcW w:w="1051" w:type="dxa"/>
            <w:tcBorders>
              <w:top w:val="single" w:sz="4" w:space="0" w:color="auto"/>
              <w:left w:val="single" w:sz="4" w:space="0" w:color="auto"/>
              <w:bottom w:val="single" w:sz="4" w:space="0" w:color="auto"/>
              <w:right w:val="single" w:sz="4" w:space="0" w:color="auto"/>
            </w:tcBorders>
            <w:hideMark/>
          </w:tcPr>
          <w:p w:rsidR="0080091E" w:rsidRDefault="0080091E">
            <w:pPr>
              <w:pStyle w:val="a5"/>
              <w:spacing w:before="0" w:beforeAutospacing="0" w:after="0" w:afterAutospacing="0" w:line="276" w:lineRule="auto"/>
              <w:jc w:val="center"/>
              <w:rPr>
                <w:sz w:val="20"/>
                <w:szCs w:val="20"/>
                <w:lang w:eastAsia="en-US"/>
              </w:rPr>
            </w:pPr>
            <w:r>
              <w:rPr>
                <w:sz w:val="20"/>
                <w:szCs w:val="20"/>
                <w:lang w:eastAsia="en-US"/>
              </w:rPr>
              <w:t>23%</w:t>
            </w:r>
          </w:p>
        </w:tc>
        <w:tc>
          <w:tcPr>
            <w:tcW w:w="940" w:type="dxa"/>
            <w:tcBorders>
              <w:top w:val="single" w:sz="4" w:space="0" w:color="auto"/>
              <w:left w:val="single" w:sz="4" w:space="0" w:color="auto"/>
              <w:bottom w:val="single" w:sz="4" w:space="0" w:color="auto"/>
              <w:right w:val="single" w:sz="4" w:space="0" w:color="auto"/>
            </w:tcBorders>
            <w:hideMark/>
          </w:tcPr>
          <w:p w:rsidR="0080091E" w:rsidRDefault="0080091E">
            <w:pPr>
              <w:pStyle w:val="a5"/>
              <w:spacing w:before="0" w:beforeAutospacing="0" w:after="0" w:afterAutospacing="0" w:line="276" w:lineRule="auto"/>
              <w:jc w:val="center"/>
              <w:rPr>
                <w:sz w:val="20"/>
                <w:szCs w:val="20"/>
                <w:lang w:eastAsia="en-US"/>
              </w:rPr>
            </w:pPr>
            <w:r>
              <w:rPr>
                <w:sz w:val="20"/>
                <w:szCs w:val="20"/>
                <w:lang w:eastAsia="en-US"/>
              </w:rPr>
              <w:t>88.5%</w:t>
            </w:r>
          </w:p>
        </w:tc>
        <w:tc>
          <w:tcPr>
            <w:tcW w:w="1080" w:type="dxa"/>
            <w:tcBorders>
              <w:top w:val="single" w:sz="4" w:space="0" w:color="auto"/>
              <w:left w:val="single" w:sz="4" w:space="0" w:color="auto"/>
              <w:bottom w:val="single" w:sz="4" w:space="0" w:color="auto"/>
              <w:right w:val="single" w:sz="4" w:space="0" w:color="auto"/>
            </w:tcBorders>
            <w:hideMark/>
          </w:tcPr>
          <w:p w:rsidR="0080091E" w:rsidRDefault="0080091E">
            <w:pPr>
              <w:pStyle w:val="a5"/>
              <w:spacing w:before="0" w:beforeAutospacing="0" w:after="0" w:afterAutospacing="0" w:line="276" w:lineRule="auto"/>
              <w:jc w:val="center"/>
              <w:rPr>
                <w:sz w:val="20"/>
                <w:szCs w:val="20"/>
                <w:lang w:eastAsia="en-US"/>
              </w:rPr>
            </w:pPr>
            <w:r>
              <w:rPr>
                <w:sz w:val="20"/>
                <w:szCs w:val="20"/>
                <w:lang w:eastAsia="en-US"/>
              </w:rPr>
              <w:t>11.5%</w:t>
            </w:r>
          </w:p>
        </w:tc>
        <w:tc>
          <w:tcPr>
            <w:tcW w:w="1180" w:type="dxa"/>
            <w:tcBorders>
              <w:top w:val="single" w:sz="4" w:space="0" w:color="auto"/>
              <w:left w:val="single" w:sz="4" w:space="0" w:color="auto"/>
              <w:bottom w:val="single" w:sz="4" w:space="0" w:color="auto"/>
              <w:right w:val="single" w:sz="4" w:space="0" w:color="auto"/>
            </w:tcBorders>
            <w:hideMark/>
          </w:tcPr>
          <w:p w:rsidR="0080091E" w:rsidRDefault="0080091E">
            <w:pPr>
              <w:pStyle w:val="a5"/>
              <w:spacing w:before="0" w:beforeAutospacing="0" w:after="0" w:afterAutospacing="0" w:line="276" w:lineRule="auto"/>
              <w:jc w:val="center"/>
              <w:rPr>
                <w:sz w:val="20"/>
                <w:szCs w:val="20"/>
                <w:lang w:eastAsia="en-US"/>
              </w:rPr>
            </w:pPr>
            <w:r>
              <w:rPr>
                <w:sz w:val="20"/>
                <w:szCs w:val="20"/>
                <w:lang w:eastAsia="en-US"/>
              </w:rPr>
              <w:t>0%</w:t>
            </w:r>
          </w:p>
        </w:tc>
      </w:tr>
    </w:tbl>
    <w:p w:rsidR="0080091E" w:rsidRDefault="0080091E" w:rsidP="0080091E">
      <w:pPr>
        <w:pStyle w:val="a5"/>
        <w:spacing w:before="0" w:beforeAutospacing="0" w:after="0" w:afterAutospacing="0"/>
        <w:jc w:val="both"/>
      </w:pPr>
    </w:p>
    <w:p w:rsidR="0080091E" w:rsidRDefault="0080091E" w:rsidP="0080091E">
      <w:pPr>
        <w:widowControl w:val="0"/>
        <w:autoSpaceDE w:val="0"/>
        <w:autoSpaceDN w:val="0"/>
        <w:adjustRightInd w:val="0"/>
        <w:spacing w:after="0" w:line="240" w:lineRule="auto"/>
        <w:jc w:val="both"/>
        <w:rPr>
          <w:rFonts w:ascii="Times New Roman" w:hAnsi="Times New Roman" w:cs="Times New Roman"/>
          <w:b/>
          <w:bCs/>
          <w:sz w:val="24"/>
          <w:szCs w:val="24"/>
          <w:lang w:val="tt-RU"/>
        </w:rPr>
      </w:pPr>
      <w:r>
        <w:rPr>
          <w:rFonts w:ascii="Times New Roman" w:hAnsi="Times New Roman" w:cs="Times New Roman"/>
          <w:sz w:val="24"/>
          <w:szCs w:val="24"/>
        </w:rPr>
        <w:t xml:space="preserve"> В новом учебном году необходимо пополнить музыкальные уголки новыми музыкальными и шумовыми инструментами. Приобрести диски на группы с детской классической, народной музыкой, со звуками природы, голосами птиц. В свободное время слушать больше народную и классическую музыку, а также включать спокойную музыку при приёме пищи и укладывании детей спать. Устраивать групповые праздники.  Привлекать детей и их родителей к </w:t>
      </w:r>
      <w:proofErr w:type="spellStart"/>
      <w:r>
        <w:rPr>
          <w:rFonts w:ascii="Times New Roman" w:hAnsi="Times New Roman" w:cs="Times New Roman"/>
          <w:sz w:val="24"/>
          <w:szCs w:val="24"/>
        </w:rPr>
        <w:t>музицированию</w:t>
      </w:r>
      <w:proofErr w:type="spellEnd"/>
      <w:r>
        <w:rPr>
          <w:rFonts w:ascii="Times New Roman" w:hAnsi="Times New Roman" w:cs="Times New Roman"/>
          <w:sz w:val="24"/>
          <w:szCs w:val="24"/>
        </w:rPr>
        <w:t xml:space="preserve"> в музыкальном уголке группы</w:t>
      </w:r>
      <w:r>
        <w:rPr>
          <w:rFonts w:ascii="Times New Roman" w:hAnsi="Times New Roman" w:cs="Times New Roman"/>
          <w:sz w:val="24"/>
          <w:szCs w:val="24"/>
          <w:lang w:val="tt-RU"/>
        </w:rPr>
        <w:t>.</w:t>
      </w:r>
    </w:p>
    <w:p w:rsidR="0080091E" w:rsidRDefault="0080091E" w:rsidP="0080091E">
      <w:pPr>
        <w:pStyle w:val="a5"/>
        <w:spacing w:before="0" w:beforeAutospacing="0" w:after="0" w:afterAutospacing="0"/>
        <w:jc w:val="both"/>
        <w:rPr>
          <w:lang w:val="tt-RU"/>
        </w:rPr>
      </w:pPr>
      <w:r>
        <w:rPr>
          <w:rStyle w:val="af3"/>
          <w:lang w:val="tt-RU"/>
        </w:rPr>
        <w:t xml:space="preserve">       </w:t>
      </w:r>
      <w:r>
        <w:rPr>
          <w:lang w:val="tt-RU"/>
        </w:rPr>
        <w:t xml:space="preserve">     </w:t>
      </w:r>
      <w:r>
        <w:t xml:space="preserve">Для развития физических качеств детей  в течение года были проведены занятия, развлечения, спортивные праздники, физкультурные досуги, где дети проявляли свои физические способности. Физическое воспитание направлено на охрану жизни и укрепление здоровья детей, своевременное формирование у них двигательных умений и навыков, развитие психофизических качеств (быстрота, сила, гибкость, выносливость), овладение физическими упражнениями и подвижными играми, воспитание жизнерадостной, целеустремленной, волевой, творческой </w:t>
      </w:r>
      <w:r>
        <w:lastRenderedPageBreak/>
        <w:t>личности.</w:t>
      </w:r>
      <w:r>
        <w:rPr>
          <w:lang w:val="tt-RU"/>
        </w:rPr>
        <w:t xml:space="preserve"> </w:t>
      </w:r>
      <w:r>
        <w:t>Для достижения поставленных целей выполнялась коррекционная работа, благодаря которой можно увидеть изменения в физическом развитии ребенка.</w:t>
      </w:r>
    </w:p>
    <w:tbl>
      <w:tblPr>
        <w:tblW w:w="9990"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6"/>
        <w:gridCol w:w="2127"/>
        <w:gridCol w:w="1844"/>
        <w:gridCol w:w="2583"/>
      </w:tblGrid>
      <w:tr w:rsidR="0080091E" w:rsidTr="0080091E">
        <w:trPr>
          <w:trHeight w:val="241"/>
          <w:jc w:val="center"/>
        </w:trPr>
        <w:tc>
          <w:tcPr>
            <w:tcW w:w="3433" w:type="dxa"/>
            <w:tcBorders>
              <w:top w:val="single" w:sz="4" w:space="0" w:color="auto"/>
              <w:left w:val="single" w:sz="4" w:space="0" w:color="auto"/>
              <w:bottom w:val="single" w:sz="4" w:space="0" w:color="auto"/>
              <w:right w:val="single" w:sz="4" w:space="0" w:color="auto"/>
            </w:tcBorders>
          </w:tcPr>
          <w:p w:rsidR="0080091E" w:rsidRDefault="0080091E">
            <w:pPr>
              <w:spacing w:after="0" w:line="240" w:lineRule="auto"/>
              <w:jc w:val="both"/>
              <w:rPr>
                <w:rFonts w:ascii="Times New Roman"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 xml:space="preserve">II </w:t>
            </w:r>
            <w:r>
              <w:rPr>
                <w:rFonts w:ascii="Times New Roman" w:hAnsi="Times New Roman" w:cs="Times New Roman"/>
                <w:sz w:val="20"/>
                <w:szCs w:val="20"/>
              </w:rPr>
              <w:t>младшая группа</w:t>
            </w:r>
          </w:p>
        </w:tc>
        <w:tc>
          <w:tcPr>
            <w:tcW w:w="1843"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Средняя группа</w:t>
            </w:r>
          </w:p>
        </w:tc>
        <w:tc>
          <w:tcPr>
            <w:tcW w:w="258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Старшая группа</w:t>
            </w:r>
          </w:p>
        </w:tc>
      </w:tr>
      <w:tr w:rsidR="0080091E" w:rsidTr="0080091E">
        <w:trPr>
          <w:trHeight w:val="415"/>
          <w:jc w:val="center"/>
        </w:trPr>
        <w:tc>
          <w:tcPr>
            <w:tcW w:w="3433"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Внимание специалиста</w:t>
            </w:r>
          </w:p>
        </w:tc>
        <w:tc>
          <w:tcPr>
            <w:tcW w:w="2126"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____________</w:t>
            </w:r>
          </w:p>
        </w:tc>
        <w:tc>
          <w:tcPr>
            <w:tcW w:w="1843"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____________</w:t>
            </w:r>
          </w:p>
        </w:tc>
        <w:tc>
          <w:tcPr>
            <w:tcW w:w="258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______________</w:t>
            </w:r>
          </w:p>
        </w:tc>
      </w:tr>
      <w:tr w:rsidR="0080091E" w:rsidTr="0080091E">
        <w:trPr>
          <w:trHeight w:val="199"/>
          <w:jc w:val="center"/>
        </w:trPr>
        <w:tc>
          <w:tcPr>
            <w:tcW w:w="3433"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Корректирующая работа педагога</w:t>
            </w:r>
          </w:p>
        </w:tc>
        <w:tc>
          <w:tcPr>
            <w:tcW w:w="2126" w:type="dxa"/>
            <w:tcBorders>
              <w:top w:val="single" w:sz="4" w:space="0" w:color="auto"/>
              <w:left w:val="single" w:sz="4" w:space="0" w:color="auto"/>
              <w:bottom w:val="single" w:sz="4" w:space="0" w:color="auto"/>
              <w:right w:val="single" w:sz="4" w:space="0" w:color="auto"/>
            </w:tcBorders>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дет – 11%</w:t>
            </w:r>
          </w:p>
          <w:p w:rsidR="0080091E" w:rsidRDefault="0080091E">
            <w:pPr>
              <w:spacing w:after="0" w:line="240" w:lineRule="auto"/>
              <w:jc w:val="center"/>
              <w:rPr>
                <w:rFonts w:ascii="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дет – 5%</w:t>
            </w:r>
          </w:p>
        </w:tc>
        <w:tc>
          <w:tcPr>
            <w:tcW w:w="258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дет – 6,25%</w:t>
            </w:r>
          </w:p>
        </w:tc>
      </w:tr>
      <w:tr w:rsidR="0080091E" w:rsidTr="0080091E">
        <w:trPr>
          <w:trHeight w:val="248"/>
          <w:jc w:val="center"/>
        </w:trPr>
        <w:tc>
          <w:tcPr>
            <w:tcW w:w="3433"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Средний уровень развития</w:t>
            </w:r>
          </w:p>
        </w:tc>
        <w:tc>
          <w:tcPr>
            <w:tcW w:w="2126" w:type="dxa"/>
            <w:tcBorders>
              <w:top w:val="single" w:sz="4" w:space="0" w:color="auto"/>
              <w:left w:val="single" w:sz="4" w:space="0" w:color="auto"/>
              <w:bottom w:val="single" w:sz="4" w:space="0" w:color="auto"/>
              <w:right w:val="single" w:sz="4" w:space="0" w:color="auto"/>
            </w:tcBorders>
            <w:hideMark/>
          </w:tcPr>
          <w:p w:rsidR="0080091E" w:rsidRDefault="0080091E">
            <w:pPr>
              <w:tabs>
                <w:tab w:val="right" w:pos="187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25 дет – 85%</w:t>
            </w:r>
          </w:p>
        </w:tc>
        <w:tc>
          <w:tcPr>
            <w:tcW w:w="1843"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 дет – 85%</w:t>
            </w:r>
          </w:p>
        </w:tc>
        <w:tc>
          <w:tcPr>
            <w:tcW w:w="258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 дет – 37,5%</w:t>
            </w:r>
          </w:p>
        </w:tc>
      </w:tr>
      <w:tr w:rsidR="0080091E" w:rsidTr="0080091E">
        <w:trPr>
          <w:trHeight w:val="281"/>
          <w:jc w:val="center"/>
        </w:trPr>
        <w:tc>
          <w:tcPr>
            <w:tcW w:w="3433"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Уровень развития выше среднего</w:t>
            </w:r>
          </w:p>
        </w:tc>
        <w:tc>
          <w:tcPr>
            <w:tcW w:w="2126" w:type="dxa"/>
            <w:tcBorders>
              <w:top w:val="single" w:sz="4" w:space="0" w:color="auto"/>
              <w:left w:val="single" w:sz="4" w:space="0" w:color="auto"/>
              <w:bottom w:val="single" w:sz="4" w:space="0" w:color="auto"/>
              <w:right w:val="single" w:sz="4" w:space="0" w:color="auto"/>
            </w:tcBorders>
            <w:hideMark/>
          </w:tcPr>
          <w:p w:rsidR="0080091E" w:rsidRDefault="0080091E">
            <w:pPr>
              <w:tabs>
                <w:tab w:val="right" w:pos="187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 дет – 4%</w:t>
            </w:r>
          </w:p>
        </w:tc>
        <w:tc>
          <w:tcPr>
            <w:tcW w:w="1843"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дет – 10%</w:t>
            </w:r>
          </w:p>
        </w:tc>
        <w:tc>
          <w:tcPr>
            <w:tcW w:w="258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 дет – 56,25%</w:t>
            </w:r>
          </w:p>
        </w:tc>
      </w:tr>
      <w:tr w:rsidR="0080091E" w:rsidTr="0080091E">
        <w:trPr>
          <w:trHeight w:val="420"/>
          <w:jc w:val="center"/>
        </w:trPr>
        <w:tc>
          <w:tcPr>
            <w:tcW w:w="3433"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Высокий уровень развития</w:t>
            </w:r>
          </w:p>
        </w:tc>
        <w:tc>
          <w:tcPr>
            <w:tcW w:w="2126" w:type="dxa"/>
            <w:tcBorders>
              <w:top w:val="single" w:sz="4" w:space="0" w:color="auto"/>
              <w:left w:val="single" w:sz="4" w:space="0" w:color="auto"/>
              <w:bottom w:val="single" w:sz="4" w:space="0" w:color="auto"/>
              <w:right w:val="single" w:sz="4" w:space="0" w:color="auto"/>
            </w:tcBorders>
            <w:hideMark/>
          </w:tcPr>
          <w:p w:rsidR="0080091E" w:rsidRDefault="0080091E">
            <w:pPr>
              <w:tabs>
                <w:tab w:val="right" w:pos="1872"/>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____________</w:t>
            </w:r>
          </w:p>
        </w:tc>
        <w:tc>
          <w:tcPr>
            <w:tcW w:w="1843"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____________</w:t>
            </w:r>
          </w:p>
        </w:tc>
        <w:tc>
          <w:tcPr>
            <w:tcW w:w="258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__________________</w:t>
            </w:r>
          </w:p>
        </w:tc>
      </w:tr>
    </w:tbl>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занятиях по физической культуре, наряду с </w:t>
      </w:r>
      <w:proofErr w:type="gramStart"/>
      <w:r>
        <w:rPr>
          <w:rFonts w:ascii="Times New Roman" w:hAnsi="Times New Roman" w:cs="Times New Roman"/>
          <w:sz w:val="24"/>
          <w:szCs w:val="24"/>
        </w:rPr>
        <w:t>образовательными</w:t>
      </w:r>
      <w:proofErr w:type="gramEnd"/>
      <w:r>
        <w:rPr>
          <w:rFonts w:ascii="Times New Roman" w:hAnsi="Times New Roman" w:cs="Times New Roman"/>
          <w:sz w:val="24"/>
          <w:szCs w:val="24"/>
        </w:rPr>
        <w:t xml:space="preserve"> и оздоровительными, решались специальные коррекционные задачи:</w:t>
      </w:r>
    </w:p>
    <w:p w:rsidR="0080091E" w:rsidRDefault="0080091E" w:rsidP="0080091E">
      <w:pPr>
        <w:pStyle w:val="af0"/>
        <w:numPr>
          <w:ilvl w:val="0"/>
          <w:numId w:val="4"/>
        </w:numPr>
        <w:ind w:left="0" w:firstLine="0"/>
        <w:jc w:val="both"/>
      </w:pPr>
      <w:r>
        <w:t>Формирование в процессе физического воспитания пространственных и временных представлений.</w:t>
      </w:r>
    </w:p>
    <w:p w:rsidR="0080091E" w:rsidRDefault="0080091E" w:rsidP="0080091E">
      <w:pPr>
        <w:pStyle w:val="af0"/>
        <w:numPr>
          <w:ilvl w:val="0"/>
          <w:numId w:val="4"/>
        </w:numPr>
        <w:ind w:left="0" w:firstLine="0"/>
        <w:jc w:val="both"/>
      </w:pPr>
      <w:r>
        <w:t>Изучение в процессе предметной деятельности различных свойств материалов, а также назначение предметов.</w:t>
      </w:r>
    </w:p>
    <w:p w:rsidR="0080091E" w:rsidRDefault="0080091E" w:rsidP="0080091E">
      <w:pPr>
        <w:pStyle w:val="af0"/>
        <w:numPr>
          <w:ilvl w:val="0"/>
          <w:numId w:val="4"/>
        </w:numPr>
        <w:ind w:left="0" w:firstLine="0"/>
        <w:jc w:val="both"/>
      </w:pPr>
      <w:r>
        <w:t>Развитие речи посредством движения.</w:t>
      </w:r>
    </w:p>
    <w:p w:rsidR="0080091E" w:rsidRDefault="0080091E" w:rsidP="0080091E">
      <w:pPr>
        <w:pStyle w:val="af0"/>
        <w:numPr>
          <w:ilvl w:val="0"/>
          <w:numId w:val="4"/>
        </w:numPr>
        <w:ind w:left="0" w:firstLine="0"/>
        <w:jc w:val="both"/>
      </w:pPr>
      <w:r>
        <w:t>Формирование в процессе двигательной деятельности различных видов познавательной деятельности.</w:t>
      </w:r>
    </w:p>
    <w:p w:rsidR="0080091E" w:rsidRDefault="0080091E" w:rsidP="0080091E">
      <w:pPr>
        <w:pStyle w:val="af0"/>
        <w:numPr>
          <w:ilvl w:val="0"/>
          <w:numId w:val="4"/>
        </w:numPr>
        <w:ind w:left="0" w:firstLine="0"/>
        <w:jc w:val="both"/>
      </w:pPr>
      <w:r>
        <w:t>Управление эмоциональной сферой ребенка, развитие морально-волевых качеств личности, формирующихся в процессе специальных двигательных занятий, игр, эстафет.</w:t>
      </w:r>
    </w:p>
    <w:p w:rsidR="0080091E" w:rsidRDefault="0080091E" w:rsidP="0080091E">
      <w:pPr>
        <w:pStyle w:val="af0"/>
        <w:ind w:left="0"/>
        <w:jc w:val="both"/>
        <w:rPr>
          <w:lang w:val="tt-RU"/>
        </w:rPr>
      </w:pPr>
      <w:proofErr w:type="gramStart"/>
      <w:r>
        <w:t xml:space="preserve">В работу были включены физические упражнения:  построение в шеренгу (вдоль линии), </w:t>
      </w:r>
      <w:r>
        <w:rPr>
          <w:lang w:val="tt-RU"/>
        </w:rPr>
        <w:t xml:space="preserve"> </w:t>
      </w:r>
      <w:r>
        <w:t xml:space="preserve">в колонну друг за другом, в круг; ходьба; бег; прыжки; лазанье; ползание; метание; </w:t>
      </w:r>
      <w:proofErr w:type="gramEnd"/>
    </w:p>
    <w:p w:rsidR="0080091E" w:rsidRDefault="0080091E" w:rsidP="0080091E">
      <w:pPr>
        <w:pStyle w:val="af0"/>
        <w:ind w:left="0"/>
        <w:jc w:val="both"/>
      </w:pPr>
      <w:r>
        <w:rPr>
          <w:lang w:val="tt-RU"/>
        </w:rPr>
        <w:t>-</w:t>
      </w:r>
      <w:r>
        <w:t>общеразвивающие упражнения на укрепление мышц спины, плечевого пояса и ног, на координацию движений, на формирование осанки, на развитие равновесия.</w:t>
      </w:r>
    </w:p>
    <w:p w:rsidR="0080091E" w:rsidRDefault="0080091E" w:rsidP="0080091E">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 xml:space="preserve">  В новом учебном году для достижения более высокого результата физического развития детей проводить с детьми индивидуальную работу, </w:t>
      </w:r>
      <w:r>
        <w:rPr>
          <w:rFonts w:ascii="Times New Roman" w:hAnsi="Times New Roman" w:cs="Times New Roman"/>
          <w:sz w:val="24"/>
          <w:szCs w:val="24"/>
          <w:lang w:val="tt-RU"/>
        </w:rPr>
        <w:t xml:space="preserve"> информировать </w:t>
      </w:r>
      <w:r>
        <w:rPr>
          <w:rFonts w:ascii="Times New Roman" w:hAnsi="Times New Roman" w:cs="Times New Roman"/>
          <w:sz w:val="24"/>
          <w:szCs w:val="24"/>
        </w:rPr>
        <w:t xml:space="preserve"> родителей  о здоровье  их ребенка. Больше проводить занятия на свежем воздухе, включать в режим дня закаливающие процедуры.</w:t>
      </w:r>
    </w:p>
    <w:p w:rsidR="0080091E" w:rsidRDefault="0080091E" w:rsidP="0080091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Психолого-педагогическая диагностика детей всех возрастных групп детского сада  была проведена с целью выявления уровня </w:t>
      </w:r>
      <w:proofErr w:type="spellStart"/>
      <w:r>
        <w:rPr>
          <w:rFonts w:ascii="Times New Roman" w:hAnsi="Times New Roman" w:cs="Times New Roman"/>
          <w:sz w:val="24"/>
          <w:szCs w:val="24"/>
        </w:rPr>
        <w:t>сфорсированности</w:t>
      </w:r>
      <w:proofErr w:type="spellEnd"/>
      <w:r>
        <w:rPr>
          <w:rFonts w:ascii="Times New Roman" w:hAnsi="Times New Roman" w:cs="Times New Roman"/>
          <w:sz w:val="24"/>
          <w:szCs w:val="24"/>
        </w:rPr>
        <w:t xml:space="preserve"> познавательных способностей детей на начало учебного года (октябрь), и на конец учебного года (апрель). </w:t>
      </w:r>
      <w:proofErr w:type="gramStart"/>
      <w:r>
        <w:rPr>
          <w:rFonts w:ascii="Times New Roman" w:hAnsi="Times New Roman" w:cs="Times New Roman"/>
          <w:sz w:val="24"/>
          <w:szCs w:val="24"/>
        </w:rPr>
        <w:t xml:space="preserve">В диагностику были включены такие разделы как: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восприятия (цвет, форма, величина, пространственные отношения), </w:t>
      </w:r>
      <w:proofErr w:type="spellStart"/>
      <w:r>
        <w:rPr>
          <w:rFonts w:ascii="Times New Roman" w:hAnsi="Times New Roman" w:cs="Times New Roman"/>
          <w:sz w:val="24"/>
          <w:szCs w:val="24"/>
        </w:rPr>
        <w:t>сформированность</w:t>
      </w:r>
      <w:proofErr w:type="spellEnd"/>
      <w:r>
        <w:rPr>
          <w:rFonts w:ascii="Times New Roman" w:hAnsi="Times New Roman" w:cs="Times New Roman"/>
          <w:sz w:val="24"/>
          <w:szCs w:val="24"/>
        </w:rPr>
        <w:t xml:space="preserve"> внимания (концентрация, зрительная память, наблюдательность), </w:t>
      </w:r>
      <w:proofErr w:type="spellStart"/>
      <w:r>
        <w:rPr>
          <w:rFonts w:ascii="Times New Roman" w:hAnsi="Times New Roman" w:cs="Times New Roman"/>
          <w:sz w:val="24"/>
          <w:szCs w:val="24"/>
        </w:rPr>
        <w:t>сформированность</w:t>
      </w:r>
      <w:proofErr w:type="spellEnd"/>
      <w:r>
        <w:rPr>
          <w:rFonts w:ascii="Times New Roman" w:hAnsi="Times New Roman" w:cs="Times New Roman"/>
          <w:sz w:val="24"/>
          <w:szCs w:val="24"/>
        </w:rPr>
        <w:t xml:space="preserve"> памяти (логическая, выполнение инструкции, зрительная), </w:t>
      </w:r>
      <w:proofErr w:type="spellStart"/>
      <w:r>
        <w:rPr>
          <w:rFonts w:ascii="Times New Roman" w:hAnsi="Times New Roman" w:cs="Times New Roman"/>
          <w:sz w:val="24"/>
          <w:szCs w:val="24"/>
        </w:rPr>
        <w:t>сформированность</w:t>
      </w:r>
      <w:proofErr w:type="spellEnd"/>
      <w:r>
        <w:rPr>
          <w:rFonts w:ascii="Times New Roman" w:hAnsi="Times New Roman" w:cs="Times New Roman"/>
          <w:sz w:val="24"/>
          <w:szCs w:val="24"/>
        </w:rPr>
        <w:t xml:space="preserve"> мышления (понимание сюжета, нелепиц, запас представлений об окружающем мире, понимание прочитанного, обобщение и классификация, сходство и различие, эмоциональная сфера). </w:t>
      </w:r>
      <w:proofErr w:type="gramEnd"/>
    </w:p>
    <w:p w:rsidR="0080091E" w:rsidRDefault="0080091E" w:rsidP="0080091E">
      <w:pPr>
        <w:spacing w:after="0" w:line="240" w:lineRule="auto"/>
        <w:rPr>
          <w:rFonts w:ascii="Times New Roman" w:hAnsi="Times New Roman" w:cs="Times New Roman"/>
          <w:b/>
          <w:sz w:val="24"/>
          <w:szCs w:val="24"/>
        </w:rPr>
      </w:pPr>
    </w:p>
    <w:tbl>
      <w:tblPr>
        <w:tblStyle w:val="af2"/>
        <w:tblW w:w="10915" w:type="dxa"/>
        <w:jc w:val="center"/>
        <w:tblInd w:w="-1026" w:type="dxa"/>
        <w:tblLook w:val="04A0" w:firstRow="1" w:lastRow="0" w:firstColumn="1" w:lastColumn="0" w:noHBand="0" w:noVBand="1"/>
      </w:tblPr>
      <w:tblGrid>
        <w:gridCol w:w="564"/>
        <w:gridCol w:w="2201"/>
        <w:gridCol w:w="992"/>
        <w:gridCol w:w="993"/>
        <w:gridCol w:w="850"/>
        <w:gridCol w:w="992"/>
        <w:gridCol w:w="993"/>
        <w:gridCol w:w="1134"/>
        <w:gridCol w:w="1134"/>
        <w:gridCol w:w="1062"/>
      </w:tblGrid>
      <w:tr w:rsidR="0080091E" w:rsidTr="0080091E">
        <w:trPr>
          <w:trHeight w:val="228"/>
          <w:jc w:val="center"/>
        </w:trPr>
        <w:tc>
          <w:tcPr>
            <w:tcW w:w="564" w:type="dxa"/>
            <w:vMerge w:val="restart"/>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w:t>
            </w:r>
          </w:p>
        </w:tc>
        <w:tc>
          <w:tcPr>
            <w:tcW w:w="2201" w:type="dxa"/>
            <w:vMerge w:val="restart"/>
            <w:tcBorders>
              <w:top w:val="single" w:sz="4" w:space="0" w:color="auto"/>
              <w:left w:val="single" w:sz="4" w:space="0" w:color="auto"/>
              <w:bottom w:val="single" w:sz="4" w:space="0" w:color="auto"/>
              <w:right w:val="single" w:sz="4" w:space="0" w:color="auto"/>
            </w:tcBorders>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Группа</w:t>
            </w:r>
          </w:p>
          <w:p w:rsidR="0080091E" w:rsidRDefault="0080091E">
            <w:pPr>
              <w:jc w:val="center"/>
              <w:rPr>
                <w:rFonts w:ascii="Times New Roman" w:hAnsi="Times New Roman" w:cs="Times New Roman"/>
                <w:sz w:val="20"/>
                <w:szCs w:val="20"/>
              </w:rPr>
            </w:pPr>
          </w:p>
        </w:tc>
        <w:tc>
          <w:tcPr>
            <w:tcW w:w="8150" w:type="dxa"/>
            <w:gridSpan w:val="8"/>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 xml:space="preserve">Развитие познавательной сферы детей </w:t>
            </w:r>
          </w:p>
        </w:tc>
      </w:tr>
      <w:tr w:rsidR="0080091E" w:rsidTr="0080091E">
        <w:trPr>
          <w:trHeight w:val="12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091E" w:rsidRDefault="0080091E">
            <w:pPr>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091E" w:rsidRDefault="0080091E">
            <w:pPr>
              <w:rPr>
                <w:rFonts w:ascii="Times New Roman" w:hAnsi="Times New Roman" w:cs="Times New Roman"/>
                <w:sz w:val="20"/>
                <w:szCs w:val="20"/>
              </w:rPr>
            </w:pPr>
          </w:p>
        </w:tc>
        <w:tc>
          <w:tcPr>
            <w:tcW w:w="1985" w:type="dxa"/>
            <w:gridSpan w:val="2"/>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 xml:space="preserve">Восприятие </w:t>
            </w:r>
          </w:p>
        </w:tc>
        <w:tc>
          <w:tcPr>
            <w:tcW w:w="1842" w:type="dxa"/>
            <w:gridSpan w:val="2"/>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Внимание</w:t>
            </w:r>
          </w:p>
        </w:tc>
        <w:tc>
          <w:tcPr>
            <w:tcW w:w="2127" w:type="dxa"/>
            <w:gridSpan w:val="2"/>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Память</w:t>
            </w:r>
          </w:p>
        </w:tc>
        <w:tc>
          <w:tcPr>
            <w:tcW w:w="2196" w:type="dxa"/>
            <w:gridSpan w:val="2"/>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Мышление</w:t>
            </w:r>
          </w:p>
        </w:tc>
      </w:tr>
      <w:tr w:rsidR="0080091E" w:rsidTr="0080091E">
        <w:trPr>
          <w:trHeight w:val="42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091E" w:rsidRDefault="0080091E">
            <w:pPr>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091E" w:rsidRDefault="0080091E">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b/>
                <w:sz w:val="16"/>
                <w:szCs w:val="16"/>
              </w:rPr>
            </w:pPr>
            <w:r>
              <w:rPr>
                <w:rFonts w:ascii="Times New Roman" w:hAnsi="Times New Roman" w:cs="Times New Roman"/>
                <w:b/>
                <w:sz w:val="16"/>
                <w:szCs w:val="16"/>
              </w:rPr>
              <w:t xml:space="preserve">Нач. уч. года </w:t>
            </w:r>
          </w:p>
          <w:p w:rsidR="0080091E" w:rsidRDefault="0080091E">
            <w:pPr>
              <w:jc w:val="center"/>
              <w:rPr>
                <w:rFonts w:ascii="Times New Roman" w:hAnsi="Times New Roman" w:cs="Times New Roman"/>
                <w:b/>
                <w:sz w:val="16"/>
                <w:szCs w:val="16"/>
              </w:rPr>
            </w:pPr>
            <w:r>
              <w:rPr>
                <w:rFonts w:ascii="Times New Roman" w:hAnsi="Times New Roman" w:cs="Times New Roman"/>
                <w:b/>
                <w:sz w:val="16"/>
                <w:szCs w:val="16"/>
              </w:rPr>
              <w:t xml:space="preserve"> (%)</w:t>
            </w:r>
          </w:p>
        </w:tc>
        <w:tc>
          <w:tcPr>
            <w:tcW w:w="993"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b/>
                <w:sz w:val="16"/>
                <w:szCs w:val="16"/>
              </w:rPr>
            </w:pPr>
            <w:r>
              <w:rPr>
                <w:rFonts w:ascii="Times New Roman" w:hAnsi="Times New Roman" w:cs="Times New Roman"/>
                <w:b/>
                <w:sz w:val="16"/>
                <w:szCs w:val="16"/>
              </w:rPr>
              <w:t>Кон.</w:t>
            </w:r>
          </w:p>
          <w:p w:rsidR="0080091E" w:rsidRDefault="0080091E">
            <w:pPr>
              <w:jc w:val="center"/>
              <w:rPr>
                <w:rFonts w:ascii="Times New Roman" w:hAnsi="Times New Roman" w:cs="Times New Roman"/>
                <w:b/>
                <w:sz w:val="16"/>
                <w:szCs w:val="16"/>
              </w:rPr>
            </w:pPr>
            <w:r>
              <w:rPr>
                <w:rFonts w:ascii="Times New Roman" w:hAnsi="Times New Roman" w:cs="Times New Roman"/>
                <w:b/>
                <w:sz w:val="16"/>
                <w:szCs w:val="16"/>
              </w:rPr>
              <w:t>уч. года</w:t>
            </w:r>
          </w:p>
          <w:p w:rsidR="0080091E" w:rsidRDefault="0080091E">
            <w:pPr>
              <w:jc w:val="center"/>
              <w:rPr>
                <w:rFonts w:ascii="Times New Roman" w:hAnsi="Times New Roman" w:cs="Times New Roman"/>
                <w:b/>
                <w:sz w:val="16"/>
                <w:szCs w:val="16"/>
              </w:rPr>
            </w:pPr>
            <w:r>
              <w:rPr>
                <w:rFonts w:ascii="Times New Roman" w:hAnsi="Times New Roman" w:cs="Times New Roman"/>
                <w:b/>
                <w:sz w:val="16"/>
                <w:szCs w:val="16"/>
              </w:rPr>
              <w:t>(%)</w:t>
            </w:r>
          </w:p>
        </w:tc>
        <w:tc>
          <w:tcPr>
            <w:tcW w:w="850"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b/>
                <w:sz w:val="16"/>
                <w:szCs w:val="16"/>
              </w:rPr>
            </w:pPr>
            <w:r>
              <w:rPr>
                <w:rFonts w:ascii="Times New Roman" w:hAnsi="Times New Roman" w:cs="Times New Roman"/>
                <w:b/>
                <w:sz w:val="16"/>
                <w:szCs w:val="16"/>
              </w:rPr>
              <w:t>Нач. уч. года</w:t>
            </w:r>
          </w:p>
          <w:p w:rsidR="0080091E" w:rsidRDefault="0080091E">
            <w:pPr>
              <w:jc w:val="center"/>
              <w:rPr>
                <w:rFonts w:ascii="Times New Roman" w:hAnsi="Times New Roman" w:cs="Times New Roman"/>
                <w:b/>
                <w:sz w:val="16"/>
                <w:szCs w:val="16"/>
              </w:rPr>
            </w:pPr>
            <w:r>
              <w:rPr>
                <w:rFonts w:ascii="Times New Roman" w:hAnsi="Times New Roman" w:cs="Times New Roman"/>
                <w:b/>
                <w:sz w:val="16"/>
                <w:szCs w:val="16"/>
              </w:rPr>
              <w:t>(%)</w:t>
            </w:r>
          </w:p>
        </w:tc>
        <w:tc>
          <w:tcPr>
            <w:tcW w:w="992"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b/>
                <w:sz w:val="16"/>
                <w:szCs w:val="16"/>
              </w:rPr>
            </w:pPr>
            <w:r>
              <w:rPr>
                <w:rFonts w:ascii="Times New Roman" w:hAnsi="Times New Roman" w:cs="Times New Roman"/>
                <w:b/>
                <w:sz w:val="16"/>
                <w:szCs w:val="16"/>
              </w:rPr>
              <w:t>Кон.</w:t>
            </w:r>
          </w:p>
          <w:p w:rsidR="0080091E" w:rsidRDefault="0080091E">
            <w:pPr>
              <w:jc w:val="center"/>
              <w:rPr>
                <w:rFonts w:ascii="Times New Roman" w:hAnsi="Times New Roman" w:cs="Times New Roman"/>
                <w:b/>
                <w:sz w:val="16"/>
                <w:szCs w:val="16"/>
              </w:rPr>
            </w:pPr>
            <w:r>
              <w:rPr>
                <w:rFonts w:ascii="Times New Roman" w:hAnsi="Times New Roman" w:cs="Times New Roman"/>
                <w:b/>
                <w:sz w:val="16"/>
                <w:szCs w:val="16"/>
              </w:rPr>
              <w:t>уч. года</w:t>
            </w:r>
          </w:p>
          <w:p w:rsidR="0080091E" w:rsidRDefault="0080091E">
            <w:pPr>
              <w:jc w:val="center"/>
              <w:rPr>
                <w:rFonts w:ascii="Times New Roman" w:hAnsi="Times New Roman" w:cs="Times New Roman"/>
                <w:b/>
                <w:sz w:val="16"/>
                <w:szCs w:val="16"/>
              </w:rPr>
            </w:pPr>
            <w:r>
              <w:rPr>
                <w:rFonts w:ascii="Times New Roman" w:hAnsi="Times New Roman" w:cs="Times New Roman"/>
                <w:b/>
                <w:sz w:val="16"/>
                <w:szCs w:val="16"/>
              </w:rPr>
              <w:t>(%)</w:t>
            </w:r>
          </w:p>
        </w:tc>
        <w:tc>
          <w:tcPr>
            <w:tcW w:w="993"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b/>
                <w:sz w:val="16"/>
                <w:szCs w:val="16"/>
              </w:rPr>
            </w:pPr>
            <w:r>
              <w:rPr>
                <w:rFonts w:ascii="Times New Roman" w:hAnsi="Times New Roman" w:cs="Times New Roman"/>
                <w:b/>
                <w:sz w:val="16"/>
                <w:szCs w:val="16"/>
              </w:rPr>
              <w:t>Нач. уч. года</w:t>
            </w:r>
          </w:p>
          <w:p w:rsidR="0080091E" w:rsidRDefault="0080091E">
            <w:pPr>
              <w:jc w:val="center"/>
              <w:rPr>
                <w:rFonts w:ascii="Times New Roman" w:hAnsi="Times New Roman" w:cs="Times New Roman"/>
                <w:b/>
                <w:sz w:val="16"/>
                <w:szCs w:val="16"/>
              </w:rPr>
            </w:pPr>
            <w:r>
              <w:rPr>
                <w:rFonts w:ascii="Times New Roman" w:hAnsi="Times New Roman" w:cs="Times New Roman"/>
                <w:b/>
                <w:sz w:val="16"/>
                <w:szCs w:val="16"/>
              </w:rPr>
              <w:t>(%)</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b/>
                <w:sz w:val="16"/>
                <w:szCs w:val="16"/>
              </w:rPr>
            </w:pPr>
            <w:r>
              <w:rPr>
                <w:rFonts w:ascii="Times New Roman" w:hAnsi="Times New Roman" w:cs="Times New Roman"/>
                <w:b/>
                <w:sz w:val="16"/>
                <w:szCs w:val="16"/>
              </w:rPr>
              <w:t>Кон.</w:t>
            </w:r>
          </w:p>
          <w:p w:rsidR="0080091E" w:rsidRDefault="0080091E">
            <w:pPr>
              <w:jc w:val="center"/>
              <w:rPr>
                <w:rFonts w:ascii="Times New Roman" w:hAnsi="Times New Roman" w:cs="Times New Roman"/>
                <w:b/>
                <w:sz w:val="16"/>
                <w:szCs w:val="16"/>
              </w:rPr>
            </w:pPr>
            <w:r>
              <w:rPr>
                <w:rFonts w:ascii="Times New Roman" w:hAnsi="Times New Roman" w:cs="Times New Roman"/>
                <w:b/>
                <w:sz w:val="16"/>
                <w:szCs w:val="16"/>
              </w:rPr>
              <w:t>уч. года</w:t>
            </w:r>
          </w:p>
          <w:p w:rsidR="0080091E" w:rsidRDefault="0080091E">
            <w:pPr>
              <w:jc w:val="center"/>
              <w:rPr>
                <w:rFonts w:ascii="Times New Roman" w:hAnsi="Times New Roman" w:cs="Times New Roman"/>
                <w:b/>
                <w:sz w:val="16"/>
                <w:szCs w:val="16"/>
              </w:rPr>
            </w:pPr>
            <w:r>
              <w:rPr>
                <w:rFonts w:ascii="Times New Roman" w:hAnsi="Times New Roman" w:cs="Times New Roman"/>
                <w:b/>
                <w:sz w:val="16"/>
                <w:szCs w:val="16"/>
              </w:rPr>
              <w:t>(%)</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b/>
                <w:sz w:val="16"/>
                <w:szCs w:val="16"/>
              </w:rPr>
            </w:pPr>
            <w:r>
              <w:rPr>
                <w:rFonts w:ascii="Times New Roman" w:hAnsi="Times New Roman" w:cs="Times New Roman"/>
                <w:b/>
                <w:sz w:val="16"/>
                <w:szCs w:val="16"/>
              </w:rPr>
              <w:t>Нач. уч. года</w:t>
            </w:r>
          </w:p>
          <w:p w:rsidR="0080091E" w:rsidRDefault="0080091E">
            <w:pPr>
              <w:jc w:val="center"/>
              <w:rPr>
                <w:rFonts w:ascii="Times New Roman" w:hAnsi="Times New Roman" w:cs="Times New Roman"/>
                <w:b/>
                <w:sz w:val="16"/>
                <w:szCs w:val="16"/>
              </w:rPr>
            </w:pPr>
            <w:r>
              <w:rPr>
                <w:rFonts w:ascii="Times New Roman" w:hAnsi="Times New Roman" w:cs="Times New Roman"/>
                <w:b/>
                <w:sz w:val="16"/>
                <w:szCs w:val="16"/>
              </w:rPr>
              <w:t>(%)</w:t>
            </w:r>
          </w:p>
        </w:tc>
        <w:tc>
          <w:tcPr>
            <w:tcW w:w="1062"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b/>
                <w:sz w:val="16"/>
                <w:szCs w:val="16"/>
              </w:rPr>
            </w:pPr>
            <w:r>
              <w:rPr>
                <w:rFonts w:ascii="Times New Roman" w:hAnsi="Times New Roman" w:cs="Times New Roman"/>
                <w:b/>
                <w:sz w:val="16"/>
                <w:szCs w:val="16"/>
              </w:rPr>
              <w:t>Кон.</w:t>
            </w:r>
          </w:p>
          <w:p w:rsidR="0080091E" w:rsidRDefault="0080091E">
            <w:pPr>
              <w:jc w:val="center"/>
              <w:rPr>
                <w:rFonts w:ascii="Times New Roman" w:hAnsi="Times New Roman" w:cs="Times New Roman"/>
                <w:b/>
                <w:sz w:val="16"/>
                <w:szCs w:val="16"/>
              </w:rPr>
            </w:pPr>
            <w:r>
              <w:rPr>
                <w:rFonts w:ascii="Times New Roman" w:hAnsi="Times New Roman" w:cs="Times New Roman"/>
                <w:b/>
                <w:sz w:val="16"/>
                <w:szCs w:val="16"/>
              </w:rPr>
              <w:t>уч. года</w:t>
            </w:r>
          </w:p>
          <w:p w:rsidR="0080091E" w:rsidRDefault="0080091E">
            <w:pPr>
              <w:jc w:val="center"/>
              <w:rPr>
                <w:rFonts w:ascii="Times New Roman" w:hAnsi="Times New Roman" w:cs="Times New Roman"/>
                <w:b/>
                <w:sz w:val="16"/>
                <w:szCs w:val="16"/>
              </w:rPr>
            </w:pPr>
            <w:r>
              <w:rPr>
                <w:rFonts w:ascii="Times New Roman" w:hAnsi="Times New Roman" w:cs="Times New Roman"/>
                <w:b/>
                <w:sz w:val="16"/>
                <w:szCs w:val="16"/>
              </w:rPr>
              <w:t>(%)</w:t>
            </w:r>
          </w:p>
        </w:tc>
      </w:tr>
      <w:tr w:rsidR="0080091E" w:rsidTr="0080091E">
        <w:trPr>
          <w:trHeight w:val="472"/>
          <w:jc w:val="center"/>
        </w:trPr>
        <w:tc>
          <w:tcPr>
            <w:tcW w:w="56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w:t>
            </w:r>
          </w:p>
        </w:tc>
        <w:tc>
          <w:tcPr>
            <w:tcW w:w="2201" w:type="dxa"/>
            <w:tcBorders>
              <w:top w:val="single" w:sz="4" w:space="0" w:color="auto"/>
              <w:left w:val="single" w:sz="4" w:space="0" w:color="auto"/>
              <w:bottom w:val="single" w:sz="4" w:space="0" w:color="auto"/>
              <w:right w:val="single" w:sz="4" w:space="0" w:color="auto"/>
            </w:tcBorders>
            <w:hideMark/>
          </w:tcPr>
          <w:p w:rsidR="0080091E" w:rsidRDefault="0080091E">
            <w:pPr>
              <w:tabs>
                <w:tab w:val="left" w:pos="480"/>
              </w:tabs>
              <w:jc w:val="center"/>
              <w:rPr>
                <w:rFonts w:ascii="Times New Roman" w:hAnsi="Times New Roman" w:cs="Times New Roman"/>
                <w:sz w:val="20"/>
                <w:szCs w:val="20"/>
              </w:rPr>
            </w:pPr>
            <w:r>
              <w:rPr>
                <w:rFonts w:ascii="Times New Roman" w:hAnsi="Times New Roman" w:cs="Times New Roman"/>
                <w:sz w:val="20"/>
                <w:szCs w:val="20"/>
              </w:rPr>
              <w:t>1 ясельная группа «</w:t>
            </w:r>
            <w:proofErr w:type="spellStart"/>
            <w:r>
              <w:rPr>
                <w:rFonts w:ascii="Times New Roman" w:hAnsi="Times New Roman" w:cs="Times New Roman"/>
                <w:sz w:val="20"/>
                <w:szCs w:val="20"/>
              </w:rPr>
              <w:t>Капитошки</w:t>
            </w:r>
            <w:proofErr w:type="spellEnd"/>
            <w:r>
              <w:rPr>
                <w:rFonts w:ascii="Times New Roman"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22,5 %</w:t>
            </w:r>
          </w:p>
        </w:tc>
        <w:tc>
          <w:tcPr>
            <w:tcW w:w="993"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35%</w:t>
            </w:r>
          </w:p>
        </w:tc>
        <w:tc>
          <w:tcPr>
            <w:tcW w:w="850"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23,5%</w:t>
            </w:r>
          </w:p>
        </w:tc>
        <w:tc>
          <w:tcPr>
            <w:tcW w:w="992"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31%</w:t>
            </w:r>
          </w:p>
        </w:tc>
        <w:tc>
          <w:tcPr>
            <w:tcW w:w="993"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19,5%</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23,5%</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12,5%</w:t>
            </w:r>
          </w:p>
        </w:tc>
        <w:tc>
          <w:tcPr>
            <w:tcW w:w="1062"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16,5%</w:t>
            </w:r>
          </w:p>
        </w:tc>
      </w:tr>
      <w:tr w:rsidR="0080091E" w:rsidTr="0080091E">
        <w:trPr>
          <w:trHeight w:val="469"/>
          <w:jc w:val="center"/>
        </w:trPr>
        <w:tc>
          <w:tcPr>
            <w:tcW w:w="56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2</w:t>
            </w:r>
          </w:p>
        </w:tc>
        <w:tc>
          <w:tcPr>
            <w:tcW w:w="2201"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 xml:space="preserve">2 ясельная группа </w:t>
            </w:r>
          </w:p>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w:t>
            </w:r>
            <w:proofErr w:type="spellStart"/>
            <w:r>
              <w:rPr>
                <w:rFonts w:ascii="Times New Roman" w:hAnsi="Times New Roman" w:cs="Times New Roman"/>
                <w:sz w:val="20"/>
                <w:szCs w:val="20"/>
              </w:rPr>
              <w:t>Фиксики</w:t>
            </w:r>
            <w:proofErr w:type="spellEnd"/>
            <w:r>
              <w:rPr>
                <w:rFonts w:ascii="Times New Roman"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26,5%</w:t>
            </w:r>
          </w:p>
        </w:tc>
        <w:tc>
          <w:tcPr>
            <w:tcW w:w="993"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37,5%</w:t>
            </w:r>
          </w:p>
        </w:tc>
        <w:tc>
          <w:tcPr>
            <w:tcW w:w="850"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22,5%</w:t>
            </w:r>
          </w:p>
        </w:tc>
        <w:tc>
          <w:tcPr>
            <w:tcW w:w="992"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32,5%</w:t>
            </w:r>
          </w:p>
        </w:tc>
        <w:tc>
          <w:tcPr>
            <w:tcW w:w="993"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20,5%</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26,5%</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12,5%</w:t>
            </w:r>
          </w:p>
        </w:tc>
        <w:tc>
          <w:tcPr>
            <w:tcW w:w="1062"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17,5%</w:t>
            </w:r>
          </w:p>
        </w:tc>
      </w:tr>
      <w:tr w:rsidR="0080091E" w:rsidTr="0080091E">
        <w:trPr>
          <w:trHeight w:val="456"/>
          <w:jc w:val="center"/>
        </w:trPr>
        <w:tc>
          <w:tcPr>
            <w:tcW w:w="56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3</w:t>
            </w:r>
          </w:p>
        </w:tc>
        <w:tc>
          <w:tcPr>
            <w:tcW w:w="2201"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3 ясельная группа «</w:t>
            </w:r>
            <w:proofErr w:type="spellStart"/>
            <w:r>
              <w:rPr>
                <w:rFonts w:ascii="Times New Roman" w:hAnsi="Times New Roman" w:cs="Times New Roman"/>
                <w:sz w:val="20"/>
                <w:szCs w:val="20"/>
              </w:rPr>
              <w:t>Барбарики</w:t>
            </w:r>
            <w:proofErr w:type="spellEnd"/>
            <w:r>
              <w:rPr>
                <w:rFonts w:ascii="Times New Roman"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21,5%</w:t>
            </w:r>
          </w:p>
        </w:tc>
        <w:tc>
          <w:tcPr>
            <w:tcW w:w="993"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24%</w:t>
            </w:r>
          </w:p>
        </w:tc>
        <w:tc>
          <w:tcPr>
            <w:tcW w:w="850"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20,5%</w:t>
            </w:r>
          </w:p>
        </w:tc>
        <w:tc>
          <w:tcPr>
            <w:tcW w:w="992"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27,5%</w:t>
            </w:r>
          </w:p>
        </w:tc>
        <w:tc>
          <w:tcPr>
            <w:tcW w:w="993"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19,5%</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21%</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9,5%</w:t>
            </w:r>
          </w:p>
        </w:tc>
        <w:tc>
          <w:tcPr>
            <w:tcW w:w="1062"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12,5%</w:t>
            </w:r>
          </w:p>
        </w:tc>
      </w:tr>
      <w:tr w:rsidR="0080091E" w:rsidTr="0080091E">
        <w:trPr>
          <w:trHeight w:val="469"/>
          <w:jc w:val="center"/>
        </w:trPr>
        <w:tc>
          <w:tcPr>
            <w:tcW w:w="56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4</w:t>
            </w:r>
          </w:p>
        </w:tc>
        <w:tc>
          <w:tcPr>
            <w:tcW w:w="2201"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4 ясельная группа «</w:t>
            </w:r>
            <w:proofErr w:type="spellStart"/>
            <w:r>
              <w:rPr>
                <w:rFonts w:ascii="Times New Roman" w:hAnsi="Times New Roman" w:cs="Times New Roman"/>
                <w:sz w:val="20"/>
                <w:szCs w:val="20"/>
              </w:rPr>
              <w:t>Смешарики</w:t>
            </w:r>
            <w:proofErr w:type="spellEnd"/>
            <w:r>
              <w:rPr>
                <w:rFonts w:ascii="Times New Roman"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22,5%</w:t>
            </w:r>
          </w:p>
        </w:tc>
        <w:tc>
          <w:tcPr>
            <w:tcW w:w="993"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34%</w:t>
            </w:r>
          </w:p>
        </w:tc>
        <w:tc>
          <w:tcPr>
            <w:tcW w:w="850"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19,5%</w:t>
            </w:r>
          </w:p>
        </w:tc>
        <w:tc>
          <w:tcPr>
            <w:tcW w:w="992"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32%</w:t>
            </w:r>
          </w:p>
        </w:tc>
        <w:tc>
          <w:tcPr>
            <w:tcW w:w="993"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18%</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28,5%</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11,5%</w:t>
            </w:r>
          </w:p>
        </w:tc>
        <w:tc>
          <w:tcPr>
            <w:tcW w:w="1062"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18,5%</w:t>
            </w:r>
          </w:p>
        </w:tc>
      </w:tr>
      <w:tr w:rsidR="0080091E" w:rsidTr="0080091E">
        <w:trPr>
          <w:trHeight w:val="456"/>
          <w:jc w:val="center"/>
        </w:trPr>
        <w:tc>
          <w:tcPr>
            <w:tcW w:w="56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5</w:t>
            </w:r>
          </w:p>
        </w:tc>
        <w:tc>
          <w:tcPr>
            <w:tcW w:w="2201"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 младшая группа «Гномики»</w:t>
            </w:r>
          </w:p>
        </w:tc>
        <w:tc>
          <w:tcPr>
            <w:tcW w:w="992"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18,5%</w:t>
            </w:r>
          </w:p>
        </w:tc>
        <w:tc>
          <w:tcPr>
            <w:tcW w:w="993"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32%</w:t>
            </w:r>
          </w:p>
        </w:tc>
        <w:tc>
          <w:tcPr>
            <w:tcW w:w="850"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21%</w:t>
            </w:r>
          </w:p>
        </w:tc>
        <w:tc>
          <w:tcPr>
            <w:tcW w:w="992"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30,5%</w:t>
            </w:r>
          </w:p>
        </w:tc>
        <w:tc>
          <w:tcPr>
            <w:tcW w:w="993"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21,5%</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31,5%</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12%</w:t>
            </w:r>
          </w:p>
        </w:tc>
        <w:tc>
          <w:tcPr>
            <w:tcW w:w="1062"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18,5%</w:t>
            </w:r>
          </w:p>
        </w:tc>
      </w:tr>
      <w:tr w:rsidR="0080091E" w:rsidTr="0080091E">
        <w:trPr>
          <w:trHeight w:val="469"/>
          <w:jc w:val="center"/>
        </w:trPr>
        <w:tc>
          <w:tcPr>
            <w:tcW w:w="56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6</w:t>
            </w:r>
          </w:p>
        </w:tc>
        <w:tc>
          <w:tcPr>
            <w:tcW w:w="2201"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 младшая группа «Солнышко»</w:t>
            </w:r>
          </w:p>
        </w:tc>
        <w:tc>
          <w:tcPr>
            <w:tcW w:w="992"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25,6%</w:t>
            </w:r>
          </w:p>
        </w:tc>
        <w:tc>
          <w:tcPr>
            <w:tcW w:w="993"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38,5%</w:t>
            </w:r>
          </w:p>
        </w:tc>
        <w:tc>
          <w:tcPr>
            <w:tcW w:w="850"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21,6%</w:t>
            </w:r>
          </w:p>
        </w:tc>
        <w:tc>
          <w:tcPr>
            <w:tcW w:w="992"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42,8%</w:t>
            </w:r>
          </w:p>
        </w:tc>
        <w:tc>
          <w:tcPr>
            <w:tcW w:w="993"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21,8%</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48,7%</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14,8%</w:t>
            </w:r>
          </w:p>
        </w:tc>
        <w:tc>
          <w:tcPr>
            <w:tcW w:w="1062"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21,8%</w:t>
            </w:r>
          </w:p>
        </w:tc>
      </w:tr>
      <w:tr w:rsidR="0080091E" w:rsidTr="0080091E">
        <w:trPr>
          <w:trHeight w:val="456"/>
          <w:jc w:val="center"/>
        </w:trPr>
        <w:tc>
          <w:tcPr>
            <w:tcW w:w="56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7</w:t>
            </w:r>
          </w:p>
        </w:tc>
        <w:tc>
          <w:tcPr>
            <w:tcW w:w="2201"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 младшая группа «Волшебники»</w:t>
            </w:r>
          </w:p>
        </w:tc>
        <w:tc>
          <w:tcPr>
            <w:tcW w:w="992"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21,7%</w:t>
            </w:r>
          </w:p>
        </w:tc>
        <w:tc>
          <w:tcPr>
            <w:tcW w:w="993"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29,9%</w:t>
            </w:r>
          </w:p>
        </w:tc>
        <w:tc>
          <w:tcPr>
            <w:tcW w:w="850"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19%</w:t>
            </w:r>
          </w:p>
        </w:tc>
        <w:tc>
          <w:tcPr>
            <w:tcW w:w="992"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38,3%</w:t>
            </w:r>
          </w:p>
        </w:tc>
        <w:tc>
          <w:tcPr>
            <w:tcW w:w="993"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21%</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39,9%</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13,3%</w:t>
            </w:r>
          </w:p>
        </w:tc>
        <w:tc>
          <w:tcPr>
            <w:tcW w:w="1062"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19,6%</w:t>
            </w:r>
          </w:p>
        </w:tc>
      </w:tr>
      <w:tr w:rsidR="0080091E" w:rsidTr="0080091E">
        <w:trPr>
          <w:trHeight w:val="469"/>
          <w:jc w:val="center"/>
        </w:trPr>
        <w:tc>
          <w:tcPr>
            <w:tcW w:w="56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8</w:t>
            </w:r>
          </w:p>
        </w:tc>
        <w:tc>
          <w:tcPr>
            <w:tcW w:w="2201"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2 младшая группа «Ромашки»</w:t>
            </w:r>
          </w:p>
        </w:tc>
        <w:tc>
          <w:tcPr>
            <w:tcW w:w="992"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32,7%</w:t>
            </w:r>
          </w:p>
        </w:tc>
        <w:tc>
          <w:tcPr>
            <w:tcW w:w="993"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42%</w:t>
            </w:r>
          </w:p>
        </w:tc>
        <w:tc>
          <w:tcPr>
            <w:tcW w:w="850"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32%</w:t>
            </w:r>
          </w:p>
        </w:tc>
        <w:tc>
          <w:tcPr>
            <w:tcW w:w="992"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42,5%</w:t>
            </w:r>
          </w:p>
        </w:tc>
        <w:tc>
          <w:tcPr>
            <w:tcW w:w="993"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35,8%</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48,5%</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37,6%</w:t>
            </w:r>
          </w:p>
        </w:tc>
        <w:tc>
          <w:tcPr>
            <w:tcW w:w="1062"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42,9%</w:t>
            </w:r>
          </w:p>
        </w:tc>
      </w:tr>
      <w:tr w:rsidR="0080091E" w:rsidTr="0080091E">
        <w:trPr>
          <w:trHeight w:val="469"/>
          <w:jc w:val="center"/>
        </w:trPr>
        <w:tc>
          <w:tcPr>
            <w:tcW w:w="56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9</w:t>
            </w:r>
          </w:p>
        </w:tc>
        <w:tc>
          <w:tcPr>
            <w:tcW w:w="2201"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2 младшая группа «Непоседа»</w:t>
            </w:r>
          </w:p>
        </w:tc>
        <w:tc>
          <w:tcPr>
            <w:tcW w:w="992"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36,8%</w:t>
            </w:r>
          </w:p>
        </w:tc>
        <w:tc>
          <w:tcPr>
            <w:tcW w:w="993"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48,7%</w:t>
            </w:r>
          </w:p>
        </w:tc>
        <w:tc>
          <w:tcPr>
            <w:tcW w:w="850"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37,6%</w:t>
            </w:r>
          </w:p>
        </w:tc>
        <w:tc>
          <w:tcPr>
            <w:tcW w:w="992"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48,9%</w:t>
            </w:r>
          </w:p>
        </w:tc>
        <w:tc>
          <w:tcPr>
            <w:tcW w:w="993"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38,8%</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52%</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41,%</w:t>
            </w:r>
          </w:p>
        </w:tc>
        <w:tc>
          <w:tcPr>
            <w:tcW w:w="1062"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56,7%</w:t>
            </w:r>
          </w:p>
        </w:tc>
      </w:tr>
      <w:tr w:rsidR="0080091E" w:rsidTr="0080091E">
        <w:trPr>
          <w:trHeight w:val="469"/>
          <w:jc w:val="center"/>
        </w:trPr>
        <w:tc>
          <w:tcPr>
            <w:tcW w:w="56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lastRenderedPageBreak/>
              <w:t>10</w:t>
            </w:r>
          </w:p>
        </w:tc>
        <w:tc>
          <w:tcPr>
            <w:tcW w:w="2201"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Средняя группа «Лучики»</w:t>
            </w:r>
          </w:p>
        </w:tc>
        <w:tc>
          <w:tcPr>
            <w:tcW w:w="992"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52,4%</w:t>
            </w:r>
          </w:p>
        </w:tc>
        <w:tc>
          <w:tcPr>
            <w:tcW w:w="993"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68,5%</w:t>
            </w:r>
          </w:p>
        </w:tc>
        <w:tc>
          <w:tcPr>
            <w:tcW w:w="850"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43,9%</w:t>
            </w:r>
          </w:p>
        </w:tc>
        <w:tc>
          <w:tcPr>
            <w:tcW w:w="992"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63,3%</w:t>
            </w:r>
          </w:p>
        </w:tc>
        <w:tc>
          <w:tcPr>
            <w:tcW w:w="993"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41,6%</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68,9%</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39,8%</w:t>
            </w:r>
          </w:p>
        </w:tc>
        <w:tc>
          <w:tcPr>
            <w:tcW w:w="1062"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51,2%</w:t>
            </w:r>
          </w:p>
        </w:tc>
      </w:tr>
      <w:tr w:rsidR="0080091E" w:rsidTr="0080091E">
        <w:trPr>
          <w:trHeight w:val="469"/>
          <w:jc w:val="center"/>
        </w:trPr>
        <w:tc>
          <w:tcPr>
            <w:tcW w:w="56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11</w:t>
            </w:r>
          </w:p>
        </w:tc>
        <w:tc>
          <w:tcPr>
            <w:tcW w:w="2201"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Старшая группа «Светлячки»</w:t>
            </w:r>
          </w:p>
        </w:tc>
        <w:tc>
          <w:tcPr>
            <w:tcW w:w="992"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56,2%</w:t>
            </w:r>
          </w:p>
        </w:tc>
        <w:tc>
          <w:tcPr>
            <w:tcW w:w="993"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72,8%</w:t>
            </w:r>
          </w:p>
        </w:tc>
        <w:tc>
          <w:tcPr>
            <w:tcW w:w="850"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45,5%</w:t>
            </w:r>
          </w:p>
        </w:tc>
        <w:tc>
          <w:tcPr>
            <w:tcW w:w="992"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72,7%</w:t>
            </w:r>
          </w:p>
        </w:tc>
        <w:tc>
          <w:tcPr>
            <w:tcW w:w="993"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47,9%</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73,8%</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42,8%</w:t>
            </w:r>
          </w:p>
        </w:tc>
        <w:tc>
          <w:tcPr>
            <w:tcW w:w="1062"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63,4%</w:t>
            </w:r>
          </w:p>
        </w:tc>
      </w:tr>
    </w:tbl>
    <w:p w:rsidR="0080091E" w:rsidRDefault="0080091E" w:rsidP="0080091E">
      <w:pPr>
        <w:spacing w:after="0" w:line="240" w:lineRule="auto"/>
        <w:jc w:val="center"/>
        <w:rPr>
          <w:rFonts w:ascii="Times New Roman" w:hAnsi="Times New Roman" w:cs="Times New Roman"/>
          <w:sz w:val="24"/>
          <w:szCs w:val="24"/>
        </w:rPr>
      </w:pP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Диагностика проведена в 11 группах, диагностика соответствует возрастному развитию ребенка. На начало учебного года 119 детей, на конец учебного года 132 ребенка. </w:t>
      </w:r>
    </w:p>
    <w:p w:rsidR="0080091E" w:rsidRDefault="0080091E" w:rsidP="0080091E">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В ясельных группах наблюдается положительная динамика. Наиболее сформированными можно считать восприятие цвета, форм, что </w:t>
      </w:r>
      <w:proofErr w:type="gramStart"/>
      <w:r>
        <w:rPr>
          <w:rFonts w:ascii="Times New Roman" w:hAnsi="Times New Roman" w:cs="Times New Roman"/>
          <w:sz w:val="24"/>
          <w:szCs w:val="24"/>
        </w:rPr>
        <w:t>не мало</w:t>
      </w:r>
      <w:proofErr w:type="gramEnd"/>
      <w:r>
        <w:rPr>
          <w:rFonts w:ascii="Times New Roman" w:hAnsi="Times New Roman" w:cs="Times New Roman"/>
          <w:sz w:val="24"/>
          <w:szCs w:val="24"/>
        </w:rPr>
        <w:t xml:space="preserve"> важно в этом возрасте. </w:t>
      </w:r>
      <w:r>
        <w:rPr>
          <w:rFonts w:ascii="Times New Roman" w:hAnsi="Times New Roman" w:cs="Times New Roman"/>
          <w:color w:val="000000"/>
          <w:sz w:val="24"/>
          <w:szCs w:val="24"/>
        </w:rPr>
        <w:t>Инструкция ребенку звучит и игровой форме "дай такую же"</w:t>
      </w:r>
      <w:r>
        <w:rPr>
          <w:rStyle w:val="af3"/>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(форма и цвет совпадают), "покажи, где кубик", "назови форму". Предметный </w:t>
      </w:r>
      <w:proofErr w:type="spellStart"/>
      <w:r>
        <w:rPr>
          <w:rFonts w:ascii="Times New Roman" w:hAnsi="Times New Roman" w:cs="Times New Roman"/>
          <w:color w:val="000000"/>
          <w:sz w:val="24"/>
          <w:szCs w:val="24"/>
        </w:rPr>
        <w:t>гнозис</w:t>
      </w:r>
      <w:proofErr w:type="spellEnd"/>
      <w:r>
        <w:rPr>
          <w:rFonts w:ascii="Times New Roman" w:hAnsi="Times New Roman" w:cs="Times New Roman"/>
          <w:color w:val="000000"/>
          <w:sz w:val="24"/>
          <w:szCs w:val="24"/>
        </w:rPr>
        <w:t xml:space="preserve">. </w:t>
      </w:r>
      <w:r>
        <w:rPr>
          <w:rStyle w:val="af4"/>
          <w:rFonts w:ascii="Times New Roman" w:hAnsi="Times New Roman" w:cs="Times New Roman"/>
          <w:color w:val="000000"/>
          <w:sz w:val="24"/>
          <w:szCs w:val="24"/>
        </w:rPr>
        <w:t>Стимульный материал:</w:t>
      </w:r>
      <w:r>
        <w:rPr>
          <w:rStyle w:val="af3"/>
          <w:rFonts w:ascii="Times New Roman" w:hAnsi="Times New Roman" w:cs="Times New Roman"/>
          <w:color w:val="000000"/>
          <w:sz w:val="24"/>
          <w:szCs w:val="24"/>
        </w:rPr>
        <w:t xml:space="preserve"> </w:t>
      </w:r>
      <w:r>
        <w:rPr>
          <w:rFonts w:ascii="Times New Roman" w:hAnsi="Times New Roman" w:cs="Times New Roman"/>
          <w:color w:val="000000"/>
          <w:sz w:val="24"/>
          <w:szCs w:val="24"/>
        </w:rPr>
        <w:t>10—12 карточек с изображением знакомых предметов (лото малышам), "покажи, где нарисован ...", "что нарисовано?" или "что это?" показывают в 1,5—2 года 4—5 картинок. Выросли показатели целостности восприятия (умение видеть картинку целиком и детально). Дети наблюдательны все и в начале учебного года и в конце учебного года.</w:t>
      </w:r>
    </w:p>
    <w:p w:rsidR="0080091E" w:rsidRDefault="0080091E" w:rsidP="0080091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Адаптационный период поступающих детей проходит в среднем 1 месяц, за этот период ребенок научается быть в контакте с другими детьми и воспитателем.</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1 младших группах также наблюдается положительная динамика по всех познавательных сферах детей. </w:t>
      </w:r>
      <w:r>
        <w:rPr>
          <w:rFonts w:ascii="Times New Roman" w:hAnsi="Times New Roman" w:cs="Times New Roman"/>
          <w:bCs/>
          <w:sz w:val="24"/>
          <w:szCs w:val="24"/>
        </w:rPr>
        <w:t xml:space="preserve">Дети в начале учебного года не могли назвать свое имя, с кем они живут, как их зовут, сколько лет. В конце учебного года мониторинг показал, что дети называют свое имя, сколько им лет, и с кем они </w:t>
      </w:r>
      <w:proofErr w:type="gramStart"/>
      <w:r>
        <w:rPr>
          <w:rFonts w:ascii="Times New Roman" w:hAnsi="Times New Roman" w:cs="Times New Roman"/>
          <w:bCs/>
          <w:sz w:val="24"/>
          <w:szCs w:val="24"/>
        </w:rPr>
        <w:t>живет и как их зовут</w:t>
      </w:r>
      <w:proofErr w:type="gramEnd"/>
      <w:r>
        <w:rPr>
          <w:rFonts w:ascii="Times New Roman" w:hAnsi="Times New Roman" w:cs="Times New Roman"/>
          <w:bCs/>
          <w:sz w:val="24"/>
          <w:szCs w:val="24"/>
        </w:rPr>
        <w:t xml:space="preserve">.   </w:t>
      </w:r>
    </w:p>
    <w:p w:rsidR="0080091E" w:rsidRDefault="0080091E" w:rsidP="0080091E">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К концу учебного года дети различают цвета (красный, синий, зелёный, жёлтый), выделяют величины (большой, маленький), обучаемость повысилась, самостоятельно выполняют задания.</w:t>
      </w:r>
      <w:proofErr w:type="gramEnd"/>
      <w:r>
        <w:rPr>
          <w:rFonts w:ascii="Times New Roman" w:hAnsi="Times New Roman" w:cs="Times New Roman"/>
          <w:sz w:val="24"/>
          <w:szCs w:val="24"/>
        </w:rPr>
        <w:t xml:space="preserve"> Повысилась внимательность, что положительно сказалась на памяти.</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Если в начале учебного года мониторинг показал, что дети собирает пирамидку без учёта размера колец, после обучения собирает самостоятельно. В конце учебного года дети собирают пирамидку самостоятельно с учётом размера колец, знает все цвета, правильно показывает геометрические фигуры, использует метод перебора вариантов, после обучения действует самостоятельно.</w:t>
      </w:r>
    </w:p>
    <w:p w:rsidR="0080091E" w:rsidRDefault="0080091E" w:rsidP="0080091E">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Во 2 младших группах, также наблюдается положительная динамика по всех познавательных сферах детей. </w:t>
      </w:r>
      <w:r>
        <w:rPr>
          <w:rFonts w:ascii="Times New Roman" w:hAnsi="Times New Roman" w:cs="Times New Roman"/>
          <w:bCs/>
          <w:sz w:val="24"/>
          <w:szCs w:val="24"/>
        </w:rPr>
        <w:t xml:space="preserve">Дети называют свое имя, с кем они живут, как их зовут, сколько лет. </w:t>
      </w:r>
    </w:p>
    <w:p w:rsidR="0080091E" w:rsidRDefault="0080091E" w:rsidP="0080091E">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К концу учебного года дети различают цвета (красный, синий, зелёный, жёлтый), выделяют величины (большой, маленький), обучаемость повысилась, самостоятельно выполняют задания.</w:t>
      </w:r>
      <w:proofErr w:type="gramEnd"/>
      <w:r>
        <w:rPr>
          <w:rFonts w:ascii="Times New Roman" w:hAnsi="Times New Roman" w:cs="Times New Roman"/>
          <w:sz w:val="24"/>
          <w:szCs w:val="24"/>
        </w:rPr>
        <w:t xml:space="preserve"> Повысилась внимательность, что положительно сказалась на памяти.</w:t>
      </w:r>
    </w:p>
    <w:p w:rsidR="0080091E" w:rsidRDefault="0080091E" w:rsidP="0080091E">
      <w:pPr>
        <w:spacing w:after="0" w:line="240" w:lineRule="auto"/>
        <w:jc w:val="both"/>
        <w:rPr>
          <w:rFonts w:ascii="Times New Roman" w:hAnsi="Times New Roman" w:cs="Times New Roman"/>
          <w:sz w:val="24"/>
          <w:szCs w:val="24"/>
          <w:u w:val="single"/>
        </w:rPr>
      </w:pPr>
      <w:r>
        <w:rPr>
          <w:rFonts w:ascii="Times New Roman" w:hAnsi="Times New Roman" w:cs="Times New Roman"/>
          <w:iCs/>
          <w:sz w:val="24"/>
          <w:szCs w:val="24"/>
        </w:rPr>
        <w:t>Правильно показывает геометрические фигуры, использует метод перебора вариантов, после обучения действует самостоятельно.</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Уровень развития целостного восприятия предметной картинки на начало учебного года на среднем уровне возрастного развития, </w:t>
      </w:r>
      <w:r>
        <w:rPr>
          <w:rFonts w:ascii="Times New Roman" w:hAnsi="Times New Roman" w:cs="Times New Roman"/>
          <w:iCs/>
          <w:sz w:val="24"/>
          <w:szCs w:val="24"/>
        </w:rPr>
        <w:t>дети справляются с предложенными заданиями с помощью взрослого, на конец учебного года дети самостоятельно складывают три варианта картинок.</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психолого-педагогической диагностики детей средней и старшей группы показали, положительную динамику. Наиболее сформированными можно считать восприятие цвета, формы, величины. В средней степени на конец года сформировались у всех детей: пространственные отношения, в сравнении с низкими показателями на начало учебного года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«левый-правый», «с лева – с права», на себе, на теле другого человека, в пространстве и на плоскости).  Не </w:t>
      </w:r>
      <w:proofErr w:type="spellStart"/>
      <w:r>
        <w:rPr>
          <w:rFonts w:ascii="Times New Roman" w:hAnsi="Times New Roman" w:cs="Times New Roman"/>
          <w:sz w:val="24"/>
          <w:szCs w:val="24"/>
        </w:rPr>
        <w:t>сформированно</w:t>
      </w:r>
      <w:proofErr w:type="spellEnd"/>
      <w:r>
        <w:rPr>
          <w:rFonts w:ascii="Times New Roman" w:hAnsi="Times New Roman" w:cs="Times New Roman"/>
          <w:sz w:val="24"/>
          <w:szCs w:val="24"/>
        </w:rPr>
        <w:t xml:space="preserve"> логическое запоминание, мышление, с усложнением сюжета и инструкции задание выполняется с трудом.</w:t>
      </w:r>
    </w:p>
    <w:p w:rsidR="0080091E" w:rsidRDefault="0080091E" w:rsidP="0080091E">
      <w:pPr>
        <w:pStyle w:val="af0"/>
        <w:ind w:left="0"/>
        <w:jc w:val="both"/>
      </w:pPr>
      <w:r>
        <w:t xml:space="preserve">Из всего вышеперечисленного можно сделать вывод, что у детей уровень психологической базы речи во всех возрастных группах сформирован недостаточно, дома с детьми мало разговаривают и общаются, </w:t>
      </w:r>
      <w:proofErr w:type="gramStart"/>
      <w:r>
        <w:t>что</w:t>
      </w:r>
      <w:proofErr w:type="gramEnd"/>
      <w:r>
        <w:t xml:space="preserve"> несомненно сказывается на развитие речи, а это сказывается на внимательности, памяти и мышлении ребенка. </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Рекомендации воспитателю и родителям: </w:t>
      </w:r>
    </w:p>
    <w:p w:rsidR="0080091E" w:rsidRDefault="0080091E" w:rsidP="0080091E">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 xml:space="preserve">На занятиях в детском саду и дома использовать упражнения по формированию пространственной ориентации, внимания, памяти: заучивать короткие стихи, читать и беседовать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прочитанном. На логических занятиях уделять внимание формированию грамматического строя речи, формированию связной речи, активизация словаря.   </w:t>
      </w:r>
    </w:p>
    <w:p w:rsidR="0080091E" w:rsidRDefault="0080091E" w:rsidP="0080091E">
      <w:pPr>
        <w:pStyle w:val="a5"/>
        <w:spacing w:before="0" w:beforeAutospacing="0" w:after="0" w:afterAutospacing="0"/>
        <w:jc w:val="both"/>
      </w:pPr>
      <w:r>
        <w:rPr>
          <w:lang w:val="tt-RU"/>
        </w:rPr>
        <w:t xml:space="preserve"> В конөе учебного года педагогом  психологм  было проведено обслеңование</w:t>
      </w:r>
      <w:r>
        <w:t xml:space="preserve"> готовности детей - выпускников к школе (анализ стартового уровня будущих первоклассников).</w:t>
      </w:r>
    </w:p>
    <w:p w:rsidR="0080091E" w:rsidRDefault="0080091E" w:rsidP="0080091E">
      <w:pPr>
        <w:pStyle w:val="a5"/>
        <w:shd w:val="clear" w:color="auto" w:fill="FFFFFF"/>
        <w:spacing w:before="0" w:beforeAutospacing="0" w:after="0" w:afterAutospacing="0"/>
        <w:jc w:val="both"/>
      </w:pPr>
      <w:r>
        <w:rPr>
          <w:rStyle w:val="apple-converted-space"/>
        </w:rPr>
        <w:lastRenderedPageBreak/>
        <w:t xml:space="preserve"> С </w:t>
      </w:r>
      <w:r>
        <w:t xml:space="preserve">согласия родителей (законных представителей) в апреле 2015 года проводилось обследование воспитанников старшей групп на предмет оценки </w:t>
      </w:r>
      <w:proofErr w:type="spellStart"/>
      <w:r>
        <w:t>сформированности</w:t>
      </w:r>
      <w:proofErr w:type="spellEnd"/>
      <w:r>
        <w:t xml:space="preserve"> предпосылок к учебной деятельности в количестве 5 детей.</w:t>
      </w:r>
    </w:p>
    <w:p w:rsidR="0080091E" w:rsidRDefault="0080091E" w:rsidP="0080091E">
      <w:pPr>
        <w:pStyle w:val="a5"/>
        <w:shd w:val="clear" w:color="auto" w:fill="FFFFFF"/>
        <w:spacing w:before="0" w:beforeAutospacing="0" w:after="0" w:afterAutospacing="0"/>
        <w:jc w:val="both"/>
      </w:pPr>
      <w:r>
        <w:t>Обследование проводилось по традиционным методикам.</w:t>
      </w:r>
      <w:r>
        <w:rPr>
          <w:rStyle w:val="apple-converted-space"/>
        </w:rPr>
        <w:t> </w:t>
      </w:r>
      <w:r>
        <w:t>При отборе диагностического инструментария учитывалось соответствие возрасту детей и целям диагностического обследования. Изучение проводилось подгрупповым методом.</w:t>
      </w:r>
      <w:r>
        <w:rPr>
          <w:rStyle w:val="apple-converted-space"/>
        </w:rPr>
        <w:t> </w:t>
      </w:r>
      <w:proofErr w:type="gramStart"/>
      <w:r>
        <w:t xml:space="preserve">Предъявляемые задания №1, 3, 4, 5 позволили оценить уровень </w:t>
      </w:r>
      <w:proofErr w:type="spellStart"/>
      <w:r>
        <w:t>сформированности</w:t>
      </w:r>
      <w:proofErr w:type="spellEnd"/>
      <w:r>
        <w:t xml:space="preserve">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w:t>
      </w:r>
      <w:proofErr w:type="gramEnd"/>
      <w:r>
        <w:t xml:space="preserve"> и самоконтроля.</w:t>
      </w:r>
      <w:r>
        <w:rPr>
          <w:rStyle w:val="apple-converted-space"/>
        </w:rPr>
        <w:t> </w:t>
      </w:r>
      <w:r>
        <w:rPr>
          <w:bCs/>
        </w:rPr>
        <w:t xml:space="preserve">Таким образом, оценивается </w:t>
      </w:r>
      <w:proofErr w:type="spellStart"/>
      <w:r>
        <w:rPr>
          <w:bCs/>
        </w:rPr>
        <w:t>сформированность</w:t>
      </w:r>
      <w:proofErr w:type="spellEnd"/>
      <w:r>
        <w:rPr>
          <w:bCs/>
        </w:rPr>
        <w:t xml:space="preserve"> регуляторного компонента деятельности в целом.</w:t>
      </w:r>
    </w:p>
    <w:p w:rsidR="0080091E" w:rsidRDefault="0080091E" w:rsidP="0080091E">
      <w:pPr>
        <w:pStyle w:val="a5"/>
        <w:shd w:val="clear" w:color="auto" w:fill="FFFFFF"/>
        <w:spacing w:before="0" w:beforeAutospacing="0" w:after="0" w:afterAutospacing="0"/>
        <w:jc w:val="both"/>
        <w:rPr>
          <w:color w:val="000000"/>
        </w:rPr>
      </w:pPr>
      <w:r>
        <w:t xml:space="preserve">Задания №2, 8, 9 позволяют оценить </w:t>
      </w:r>
      <w:proofErr w:type="spellStart"/>
      <w:r>
        <w:t>сформированность</w:t>
      </w:r>
      <w:proofErr w:type="spellEnd"/>
      <w:r>
        <w:t xml:space="preserve"> операций звукобуквенного анализа и синтеза, фонематического слуха, Задание №5 - соотнесение числа и количества, </w:t>
      </w:r>
      <w:proofErr w:type="spellStart"/>
      <w:r>
        <w:t>сформированность</w:t>
      </w:r>
      <w:proofErr w:type="spellEnd"/>
      <w:r>
        <w:t xml:space="preserve"> представлений «больше, меньше, равно» — то есть</w:t>
      </w:r>
      <w:r>
        <w:rPr>
          <w:rStyle w:val="apple-converted-space"/>
        </w:rPr>
        <w:t> </w:t>
      </w:r>
      <w:r>
        <w:rPr>
          <w:bCs/>
        </w:rPr>
        <w:t>собственно предпосылки к</w:t>
      </w:r>
      <w:r>
        <w:rPr>
          <w:bCs/>
          <w:color w:val="000000"/>
        </w:rPr>
        <w:t xml:space="preserve"> учебной деятельности</w:t>
      </w:r>
      <w:r>
        <w:rPr>
          <w:color w:val="000000"/>
        </w:rPr>
        <w:t>, формирование которых происходит в старшем дошкольном возрасте.</w:t>
      </w:r>
    </w:p>
    <w:p w:rsidR="0080091E" w:rsidRDefault="0080091E" w:rsidP="0080091E">
      <w:pPr>
        <w:pStyle w:val="a5"/>
        <w:shd w:val="clear" w:color="auto" w:fill="FFFFFF"/>
        <w:spacing w:before="0" w:beforeAutospacing="0" w:after="0" w:afterAutospacing="0"/>
        <w:jc w:val="both"/>
        <w:rPr>
          <w:color w:val="000000"/>
        </w:rPr>
      </w:pPr>
      <w:r>
        <w:rPr>
          <w:color w:val="000000"/>
        </w:rPr>
        <w:t>Оценивание уровня развития моторных навыков, в частности мелкой моторики, возможность удержания простой моторной программы в графической деятельности (задание №4) учитывает и уровень</w:t>
      </w:r>
      <w:r>
        <w:rPr>
          <w:rStyle w:val="apple-converted-space"/>
          <w:color w:val="000000"/>
        </w:rPr>
        <w:t> </w:t>
      </w:r>
      <w:proofErr w:type="spellStart"/>
      <w:r>
        <w:rPr>
          <w:bCs/>
          <w:color w:val="000000"/>
        </w:rPr>
        <w:t>сформированности</w:t>
      </w:r>
      <w:proofErr w:type="spellEnd"/>
      <w:r>
        <w:rPr>
          <w:bCs/>
          <w:color w:val="000000"/>
        </w:rPr>
        <w:t xml:space="preserve"> пространственных представлений</w:t>
      </w:r>
      <w:r>
        <w:rPr>
          <w:color w:val="000000"/>
        </w:rPr>
        <w:t>.</w:t>
      </w:r>
    </w:p>
    <w:p w:rsidR="0080091E" w:rsidRDefault="0080091E" w:rsidP="0080091E">
      <w:pPr>
        <w:pStyle w:val="a5"/>
        <w:shd w:val="clear" w:color="auto" w:fill="FFFFFF"/>
        <w:spacing w:before="0" w:beforeAutospacing="0" w:after="0" w:afterAutospacing="0"/>
        <w:jc w:val="both"/>
        <w:rPr>
          <w:color w:val="000000"/>
        </w:rPr>
      </w:pPr>
      <w:r>
        <w:rPr>
          <w:color w:val="000000"/>
        </w:rPr>
        <w:t>Задания №4, 6, 7 позволили изучить</w:t>
      </w:r>
      <w:r>
        <w:rPr>
          <w:rStyle w:val="apple-converted-space"/>
          <w:color w:val="000000"/>
        </w:rPr>
        <w:t> </w:t>
      </w:r>
      <w:r>
        <w:rPr>
          <w:bCs/>
          <w:color w:val="000000"/>
        </w:rPr>
        <w:t>особенности мыслительной деятельности</w:t>
      </w:r>
      <w:r>
        <w:rPr>
          <w:rStyle w:val="apple-converted-space"/>
          <w:color w:val="000000"/>
        </w:rPr>
        <w:t> </w:t>
      </w:r>
      <w:r>
        <w:rPr>
          <w:color w:val="000000"/>
        </w:rPr>
        <w:t>детей и</w:t>
      </w:r>
      <w:r>
        <w:rPr>
          <w:rStyle w:val="apple-converted-space"/>
          <w:color w:val="000000"/>
        </w:rPr>
        <w:t> </w:t>
      </w:r>
      <w:r>
        <w:rPr>
          <w:color w:val="000000"/>
        </w:rPr>
        <w:t xml:space="preserve">уровень </w:t>
      </w:r>
      <w:proofErr w:type="gramStart"/>
      <w:r>
        <w:rPr>
          <w:color w:val="000000"/>
        </w:rPr>
        <w:t>развития качественных характеристик процесса обобщения наглядного материала</w:t>
      </w:r>
      <w:proofErr w:type="gramEnd"/>
      <w:r>
        <w:rPr>
          <w:color w:val="000000"/>
        </w:rPr>
        <w:t>.</w:t>
      </w:r>
    </w:p>
    <w:p w:rsidR="0080091E" w:rsidRDefault="0080091E" w:rsidP="0080091E">
      <w:pPr>
        <w:pStyle w:val="a5"/>
        <w:shd w:val="clear" w:color="auto" w:fill="FFFFFF"/>
        <w:spacing w:before="0" w:beforeAutospacing="0" w:after="0" w:afterAutospacing="0"/>
        <w:jc w:val="both"/>
        <w:rPr>
          <w:color w:val="000000"/>
        </w:rPr>
      </w:pPr>
      <w:r>
        <w:rPr>
          <w:color w:val="000000"/>
        </w:rPr>
        <w:t>Помимо оценки результатов выполняемых заданий, учитывались особенности деятельности и характер поведения ребенка в процессе работы.</w:t>
      </w:r>
    </w:p>
    <w:p w:rsidR="0080091E" w:rsidRDefault="0080091E" w:rsidP="0080091E">
      <w:pPr>
        <w:pStyle w:val="a5"/>
        <w:shd w:val="clear" w:color="auto" w:fill="FFFFFF"/>
        <w:spacing w:before="0" w:beforeAutospacing="0" w:after="0" w:afterAutospacing="0"/>
        <w:jc w:val="both"/>
        <w:rPr>
          <w:color w:val="000000"/>
        </w:rPr>
      </w:pPr>
      <w:r>
        <w:rPr>
          <w:color w:val="000000"/>
        </w:rPr>
        <w:t>Целостный характер исследования предоставил возможность получить картину актуального уровня развития ребенка и обозначить зону его ближайшего развития.</w:t>
      </w:r>
    </w:p>
    <w:p w:rsidR="0080091E" w:rsidRDefault="0080091E" w:rsidP="0080091E">
      <w:pPr>
        <w:pStyle w:val="a5"/>
        <w:shd w:val="clear" w:color="auto" w:fill="FFFFFF"/>
        <w:spacing w:before="0" w:beforeAutospacing="0" w:after="0" w:afterAutospacing="0"/>
        <w:jc w:val="both"/>
        <w:rPr>
          <w:color w:val="000000"/>
        </w:rPr>
      </w:pPr>
      <w:r>
        <w:rPr>
          <w:color w:val="000000"/>
        </w:rPr>
        <w:t>По итогам обследования дети разделились на следующие группы.</w:t>
      </w:r>
    </w:p>
    <w:p w:rsidR="0080091E" w:rsidRDefault="0080091E" w:rsidP="0080091E">
      <w:pPr>
        <w:pStyle w:val="a5"/>
        <w:shd w:val="clear" w:color="auto" w:fill="FFFFFF"/>
        <w:spacing w:before="0" w:beforeAutospacing="0" w:after="0" w:afterAutospacing="0"/>
        <w:jc w:val="both"/>
        <w:rPr>
          <w:color w:val="000000"/>
        </w:rPr>
      </w:pPr>
      <w:r>
        <w:rPr>
          <w:bCs/>
          <w:color w:val="000000"/>
        </w:rPr>
        <w:t>IV уровень</w:t>
      </w:r>
      <w:r>
        <w:rPr>
          <w:rStyle w:val="apple-converted-space"/>
          <w:color w:val="000000"/>
        </w:rPr>
        <w:t> </w:t>
      </w:r>
      <w:r>
        <w:rPr>
          <w:color w:val="000000"/>
        </w:rPr>
        <w:t>(средний балл от 3,2 до 4,0) - высокие показатели состояния ВПФ и процессов – 0 детей;</w:t>
      </w:r>
    </w:p>
    <w:p w:rsidR="0080091E" w:rsidRDefault="0080091E" w:rsidP="0080091E">
      <w:pPr>
        <w:pStyle w:val="a5"/>
        <w:shd w:val="clear" w:color="auto" w:fill="FFFFFF"/>
        <w:spacing w:before="0" w:beforeAutospacing="0" w:after="0" w:afterAutospacing="0"/>
        <w:jc w:val="both"/>
        <w:rPr>
          <w:color w:val="000000"/>
        </w:rPr>
      </w:pPr>
      <w:r>
        <w:rPr>
          <w:bCs/>
          <w:color w:val="000000"/>
        </w:rPr>
        <w:t>III уровень</w:t>
      </w:r>
      <w:r>
        <w:rPr>
          <w:rStyle w:val="apple-converted-space"/>
          <w:color w:val="000000"/>
        </w:rPr>
        <w:t> </w:t>
      </w:r>
      <w:r>
        <w:rPr>
          <w:color w:val="000000"/>
        </w:rPr>
        <w:t>(средний балл от 2,50 до 3,19) - средний уровень развития – 2 детей;</w:t>
      </w:r>
    </w:p>
    <w:p w:rsidR="0080091E" w:rsidRDefault="0080091E" w:rsidP="0080091E">
      <w:pPr>
        <w:pStyle w:val="a5"/>
        <w:shd w:val="clear" w:color="auto" w:fill="FFFFFF"/>
        <w:spacing w:before="0" w:beforeAutospacing="0" w:after="0" w:afterAutospacing="0"/>
        <w:jc w:val="both"/>
        <w:rPr>
          <w:color w:val="000000"/>
        </w:rPr>
      </w:pPr>
      <w:r>
        <w:rPr>
          <w:bCs/>
          <w:color w:val="000000"/>
        </w:rPr>
        <w:t>II уровень</w:t>
      </w:r>
      <w:r>
        <w:rPr>
          <w:rStyle w:val="apple-converted-space"/>
          <w:color w:val="000000"/>
        </w:rPr>
        <w:t> </w:t>
      </w:r>
      <w:r>
        <w:rPr>
          <w:color w:val="000000"/>
        </w:rPr>
        <w:t>(средний балл от 2,0 до 2,49) – показатели ниже средних - 2 детей;</w:t>
      </w:r>
    </w:p>
    <w:p w:rsidR="0080091E" w:rsidRDefault="0080091E" w:rsidP="0080091E">
      <w:pPr>
        <w:pStyle w:val="a5"/>
        <w:shd w:val="clear" w:color="auto" w:fill="FFFFFF"/>
        <w:spacing w:before="0" w:beforeAutospacing="0" w:after="0" w:afterAutospacing="0"/>
        <w:jc w:val="both"/>
        <w:rPr>
          <w:color w:val="000000"/>
        </w:rPr>
      </w:pPr>
      <w:r>
        <w:rPr>
          <w:bCs/>
          <w:color w:val="000000"/>
        </w:rPr>
        <w:t>I уровень</w:t>
      </w:r>
      <w:r>
        <w:rPr>
          <w:rStyle w:val="apple-converted-space"/>
          <w:color w:val="000000"/>
        </w:rPr>
        <w:t> </w:t>
      </w:r>
      <w:r>
        <w:rPr>
          <w:color w:val="000000"/>
        </w:rPr>
        <w:t>(менее 2 баллов) – низкие показатели –1 ребенок.</w:t>
      </w:r>
    </w:p>
    <w:p w:rsidR="0080091E" w:rsidRDefault="0080091E" w:rsidP="0080091E">
      <w:pPr>
        <w:pStyle w:val="a5"/>
        <w:shd w:val="clear" w:color="auto" w:fill="FFFFFF"/>
        <w:spacing w:before="0" w:beforeAutospacing="0" w:after="0" w:afterAutospacing="0"/>
        <w:jc w:val="both"/>
        <w:rPr>
          <w:color w:val="000000"/>
        </w:rPr>
      </w:pPr>
      <w:r>
        <w:rPr>
          <w:color w:val="000000"/>
        </w:rPr>
        <w:t>После подведения итогов мониторинга было проведено родительское собрание, родители ознакомились с результатами своих детей.</w:t>
      </w:r>
    </w:p>
    <w:p w:rsidR="0080091E" w:rsidRDefault="0080091E" w:rsidP="0080091E">
      <w:pPr>
        <w:pStyle w:val="a5"/>
        <w:shd w:val="clear" w:color="auto" w:fill="FFFFFF"/>
        <w:spacing w:before="0" w:beforeAutospacing="0" w:after="0" w:afterAutospacing="0"/>
        <w:jc w:val="both"/>
        <w:rPr>
          <w:color w:val="000000"/>
        </w:rPr>
      </w:pPr>
      <w:r>
        <w:rPr>
          <w:color w:val="000000"/>
        </w:rPr>
        <w:t>Данный мониторинг позволяет выявить слабые стороны в определенной области.</w:t>
      </w:r>
    </w:p>
    <w:p w:rsidR="0080091E" w:rsidRDefault="0080091E" w:rsidP="0080091E">
      <w:pPr>
        <w:pStyle w:val="a5"/>
        <w:shd w:val="clear" w:color="auto" w:fill="FFFFFF"/>
        <w:spacing w:before="0" w:beforeAutospacing="0" w:after="0" w:afterAutospacing="0"/>
        <w:jc w:val="both"/>
        <w:rPr>
          <w:color w:val="000000"/>
          <w:lang w:val="tt-RU"/>
        </w:rPr>
      </w:pPr>
      <w:r>
        <w:rPr>
          <w:color w:val="000000"/>
          <w:lang w:val="tt-RU"/>
        </w:rPr>
        <w:t xml:space="preserve"> Поэтому  в новом учебном году приняли решение </w:t>
      </w:r>
      <w:r>
        <w:rPr>
          <w:color w:val="000000"/>
        </w:rPr>
        <w:t>планировать составление программы на развитие познавательных способностей детей подготовительной группы.</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2014-2015 учебном году 106 детей детского сада активно занимались на кружке «Глиняные умельцы»</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Для развития творческих способностей детей во всех возрастных группах педагогом проводились занятия по лепке индивидуальные и коллективных  работ. С целью развития воображения и фантазий у детей  обыгрывались поделки,  давались  имена слепленным  героям. Для наибольшего вовлечения детей в процесс лепки все поделки выставлялись на выставках: Грибная поляна; Игрушки народных мастеров; Угощение для друзей….  где дети смогли посмотреть свои работы и также работы детей старших групп. </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1-ых и 2-ых младших группах на занятиях по лепке дети всегда ждут нового героя, они внимательно слушают героя, который просит оказать  помощь. Дети научились откликаться на чужую беду, оказывать помощь, быть дружелюбными.  В средней и старшей группе большое внимание уделяется народному творчеству,  глиняным игрушкам. Дети с большим интересом слушают о промыслах народах и об истории возникновения глиняной поделки.   </w:t>
      </w:r>
    </w:p>
    <w:p w:rsidR="0080091E" w:rsidRDefault="0080091E" w:rsidP="0080091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По результатам  проделанной  коррекционной работы за учебный год видно, что у детей повысились результаты. Дети лучше стали чувствовать пластичность глины, выразительность формы поделок. Стали пользоваться навыками декоративного оформления.</w:t>
      </w:r>
      <w:r>
        <w:rPr>
          <w:rFonts w:ascii="Times New Roman" w:hAnsi="Times New Roman" w:cs="Times New Roman"/>
          <w:sz w:val="24"/>
          <w:szCs w:val="24"/>
          <w:lang w:val="tt-RU"/>
        </w:rPr>
        <w:t xml:space="preserve"> </w:t>
      </w:r>
      <w:r>
        <w:rPr>
          <w:rFonts w:ascii="Times New Roman" w:hAnsi="Times New Roman" w:cs="Times New Roman"/>
          <w:sz w:val="24"/>
          <w:szCs w:val="24"/>
        </w:rPr>
        <w:t xml:space="preserve">Высокий уровень на начало у детей отсутствовал, на конец года  повысился на 23%; Данные показатели говорят о высокой результативности и правильного подхода к детям, умение доступно объяснить и показать </w:t>
      </w:r>
      <w:r>
        <w:rPr>
          <w:rFonts w:ascii="Times New Roman" w:hAnsi="Times New Roman" w:cs="Times New Roman"/>
          <w:sz w:val="24"/>
          <w:szCs w:val="24"/>
        </w:rPr>
        <w:lastRenderedPageBreak/>
        <w:t xml:space="preserve">процесс  лепки. Высоким  результатам  способствовали совместная деятельность  педагога дополнительного образования и  воспитателей данных групп. </w:t>
      </w:r>
    </w:p>
    <w:p w:rsidR="0080091E" w:rsidRDefault="0080091E" w:rsidP="0080091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 диагностике образовательного процесса по программе дополнительного образования  по конструированию  участвовало 106 детей</w:t>
      </w:r>
      <w:r>
        <w:rPr>
          <w:rStyle w:val="FontStyle207"/>
          <w:rFonts w:ascii="Times New Roman" w:hAnsi="Times New Roman" w:cs="Times New Roman"/>
          <w:sz w:val="24"/>
          <w:szCs w:val="24"/>
        </w:rPr>
        <w:t xml:space="preserve">. </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развития конструктивных способностей детей во всех возрастных группах педагогом проводились занятия по аппликации, конструированию из кубиков, работы проводились как индивидуальные, так и коллективные. </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развития воображения, умения аккуратно выполнять аппликацию все поделки выставлялись на выставках: Зимушка – зима; Весна – красна; ….  где дети смогли посмотреть свои работы и также работы детей старших групп. </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1-ых и 2-ых младших группах на занятиях по художественному конструированию дети конструируют из кубиков: дом для зайчика, дорожка от дома, скамейка за дорожкой и многое другой.  Все занятия  направлены на любознательность, дружелюбие, умение работать с пространством. </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средней и старшей группе большое внимание уделяется самостоятельности,  умением правильно подбирать материал для постройки. Дети с большим интересом конструируют из кубиков; фермы для животных, улицы…</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 всех возрастных группах дети работают с геометрической мозаикой – что способствует развитию, воображения, мелкой моторики, усидчивости.</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 результатам  проделанной  коррекционной работы за учебный год видно, что у детей повысились результаты. Дети лучше стали чувствовать пластичность глины, выразительность формы поделок. Стали пользоваться навыками декоративного оформления.     Данные показатели говорят о высокой результативности и правильного подхода к детям, умение доступно объяснить и показать работу с кубиками, бумагой. Высоким  результатам  способствовали совместная деятельность  педагога дополнительного образования и  воспитателей данных групп. </w:t>
      </w:r>
    </w:p>
    <w:p w:rsidR="0080091E" w:rsidRDefault="0080091E" w:rsidP="0080091E">
      <w:pPr>
        <w:pStyle w:val="af"/>
        <w:jc w:val="both"/>
        <w:rPr>
          <w:rFonts w:ascii="Times New Roman" w:hAnsi="Times New Roman"/>
          <w:sz w:val="24"/>
          <w:szCs w:val="24"/>
        </w:rPr>
      </w:pPr>
      <w:proofErr w:type="gramStart"/>
      <w:r>
        <w:rPr>
          <w:rFonts w:ascii="Times New Roman" w:hAnsi="Times New Roman"/>
          <w:sz w:val="24"/>
          <w:szCs w:val="24"/>
        </w:rPr>
        <w:t>а</w:t>
      </w:r>
      <w:proofErr w:type="gramEnd"/>
      <w:r>
        <w:rPr>
          <w:rFonts w:ascii="Times New Roman" w:hAnsi="Times New Roman"/>
          <w:sz w:val="24"/>
          <w:szCs w:val="24"/>
        </w:rPr>
        <w:t xml:space="preserve">нализируя  работу кружка по бадминтону, </w:t>
      </w:r>
      <w:r>
        <w:rPr>
          <w:rStyle w:val="FontStyle207"/>
          <w:rFonts w:ascii="Times New Roman" w:hAnsi="Times New Roman" w:cs="Times New Roman"/>
          <w:sz w:val="24"/>
          <w:szCs w:val="24"/>
        </w:rPr>
        <w:t xml:space="preserve">если сравнить начало и конец года  результаты  развития воспитанников улучшились:     увеличилось количество детей со средним уровнем развития; </w:t>
      </w:r>
      <w:r>
        <w:rPr>
          <w:rFonts w:ascii="Times New Roman" w:hAnsi="Times New Roman"/>
          <w:sz w:val="24"/>
          <w:szCs w:val="24"/>
        </w:rPr>
        <w:t xml:space="preserve">уровень развития выше среднего составляло на начало года  - 0% , на конец  года от  30-80%.  </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Исходя из этого,  можно сделать вывод, что в организации </w:t>
      </w:r>
      <w:proofErr w:type="spellStart"/>
      <w:r>
        <w:rPr>
          <w:rFonts w:ascii="Times New Roman" w:hAnsi="Times New Roman" w:cs="Times New Roman"/>
          <w:sz w:val="24"/>
          <w:szCs w:val="24"/>
        </w:rPr>
        <w:t>воспитательно</w:t>
      </w:r>
      <w:proofErr w:type="spellEnd"/>
      <w:r>
        <w:rPr>
          <w:rFonts w:ascii="Times New Roman" w:hAnsi="Times New Roman" w:cs="Times New Roman"/>
          <w:sz w:val="24"/>
          <w:szCs w:val="24"/>
        </w:rPr>
        <w:t>-образовательной работы педагоги  использовали с детьми эффективные формы и методы работы организации деятельности детей, была проведена индивидуальная работа с детьми показавшие наименьшие результаты по образовательным областям и интегративным качествам.</w:t>
      </w:r>
    </w:p>
    <w:p w:rsidR="0080091E" w:rsidRDefault="0080091E" w:rsidP="0080091E">
      <w:pPr>
        <w:tabs>
          <w:tab w:val="left" w:pos="2685"/>
        </w:tabs>
        <w:spacing w:after="0" w:line="240" w:lineRule="auto"/>
        <w:jc w:val="center"/>
        <w:rPr>
          <w:rFonts w:ascii="Times New Roman" w:hAnsi="Times New Roman" w:cs="Times New Roman"/>
          <w:sz w:val="24"/>
          <w:szCs w:val="24"/>
        </w:rPr>
      </w:pPr>
    </w:p>
    <w:p w:rsidR="0080091E" w:rsidRDefault="0080091E" w:rsidP="0080091E">
      <w:pPr>
        <w:tabs>
          <w:tab w:val="left" w:pos="2685"/>
        </w:tabs>
        <w:spacing w:after="0" w:line="240" w:lineRule="auto"/>
        <w:jc w:val="center"/>
        <w:rPr>
          <w:rFonts w:ascii="Times New Roman" w:hAnsi="Times New Roman" w:cs="Times New Roman"/>
          <w:b/>
          <w:bCs/>
        </w:rPr>
      </w:pPr>
      <w:r>
        <w:rPr>
          <w:rFonts w:ascii="Times New Roman" w:hAnsi="Times New Roman" w:cs="Times New Roman"/>
          <w:b/>
          <w:bCs/>
        </w:rPr>
        <w:t>2.4.Работа педагогического коллектива  по обучению детей двум государственным языкам  РТ</w:t>
      </w:r>
    </w:p>
    <w:p w:rsidR="0080091E" w:rsidRDefault="0080091E" w:rsidP="0080091E">
      <w:pPr>
        <w:pStyle w:val="a5"/>
        <w:spacing w:before="0" w:beforeAutospacing="0" w:after="0" w:afterAutospacing="0"/>
        <w:ind w:firstLine="708"/>
        <w:jc w:val="both"/>
      </w:pPr>
      <w:r>
        <w:t xml:space="preserve">      В 2014-2015 году работа всего коллектива была нацелена на внедрение в работу новых УМК по обучению детей двум государственным языкам Республики Татарстан. Реализация этой проблемы  требует от педагогов глубоких знаний особенностей природы родного края, культуры, истории, обычаев, традиций народов, населяющих республику. Донести эти знания детям, погрузиться в самобытную атмосферу жизни народов РТ, познакомиться с многонациональ</w:t>
      </w:r>
      <w:r>
        <w:softHyphen/>
        <w:t>ной культурой Татарстана  очень важно.  В этом поможет специально организованная предметно-развивающая среда, в том числе мини-музей «</w:t>
      </w:r>
      <w:proofErr w:type="spellStart"/>
      <w:r>
        <w:t>Туган</w:t>
      </w:r>
      <w:proofErr w:type="spellEnd"/>
      <w:r>
        <w:t xml:space="preserve"> </w:t>
      </w:r>
      <w:proofErr w:type="spellStart"/>
      <w:r>
        <w:t>ягым</w:t>
      </w:r>
      <w:proofErr w:type="spellEnd"/>
      <w:r>
        <w:t xml:space="preserve"> </w:t>
      </w:r>
      <w:proofErr w:type="gramStart"/>
      <w:r>
        <w:t>–</w:t>
      </w:r>
      <w:proofErr w:type="spellStart"/>
      <w:r>
        <w:t>я</w:t>
      </w:r>
      <w:proofErr w:type="gramEnd"/>
      <w:r>
        <w:t>шел</w:t>
      </w:r>
      <w:proofErr w:type="spellEnd"/>
      <w:r>
        <w:t xml:space="preserve"> </w:t>
      </w:r>
      <w:proofErr w:type="spellStart"/>
      <w:r>
        <w:t>бишек</w:t>
      </w:r>
      <w:proofErr w:type="spellEnd"/>
      <w:r>
        <w:t>» татарского народа  в детском саду, уголки народного творчества и государственной символики, дидактические и развивающие игры, которые были созданы в ДОО.</w:t>
      </w:r>
      <w:r>
        <w:rPr>
          <w:color w:val="000000"/>
          <w:shd w:val="clear" w:color="auto" w:fill="FFFFFF"/>
        </w:rPr>
        <w:t xml:space="preserve"> Для приобщения детей к национальной культуре и традициям своего народа организована предметно-развивающая среда так, чтобы заинтересовать их доступным по содержанию материалом. </w:t>
      </w:r>
      <w:proofErr w:type="gramStart"/>
      <w:r>
        <w:rPr>
          <w:color w:val="000000"/>
          <w:shd w:val="clear" w:color="auto" w:fill="FFFFFF"/>
        </w:rPr>
        <w:t>Создан</w:t>
      </w:r>
      <w:proofErr w:type="gramEnd"/>
      <w:r>
        <w:rPr>
          <w:color w:val="000000"/>
        </w:rPr>
        <w:t> </w:t>
      </w:r>
      <w:r>
        <w:rPr>
          <w:color w:val="000000" w:themeColor="text1"/>
          <w:shd w:val="clear" w:color="auto" w:fill="FFFFFF"/>
        </w:rPr>
        <w:t>мини-музей народов Поволжья</w:t>
      </w:r>
      <w:r>
        <w:rPr>
          <w:color w:val="000000"/>
          <w:shd w:val="clear" w:color="auto" w:fill="FFFFFF"/>
        </w:rPr>
        <w:t>, где экспонируются подлинные вещи народного быта и прикладного искусства, там же проходят и традиционные выставки: «Татарская вышивка</w:t>
      </w:r>
      <w:proofErr w:type="gramStart"/>
      <w:r>
        <w:rPr>
          <w:color w:val="000000"/>
          <w:shd w:val="clear" w:color="auto" w:fill="FFFFFF"/>
        </w:rPr>
        <w:t>»(</w:t>
      </w:r>
      <w:proofErr w:type="gramEnd"/>
      <w:r>
        <w:rPr>
          <w:color w:val="000000"/>
          <w:shd w:val="clear" w:color="auto" w:fill="FFFFFF"/>
        </w:rPr>
        <w:t xml:space="preserve"> тюбетейки, </w:t>
      </w:r>
      <w:proofErr w:type="spellStart"/>
      <w:r>
        <w:rPr>
          <w:color w:val="000000"/>
          <w:shd w:val="clear" w:color="auto" w:fill="FFFFFF"/>
        </w:rPr>
        <w:t>калфак</w:t>
      </w:r>
      <w:proofErr w:type="spellEnd"/>
      <w:r>
        <w:rPr>
          <w:color w:val="000000"/>
          <w:shd w:val="clear" w:color="auto" w:fill="FFFFFF"/>
        </w:rPr>
        <w:t>…), «Национальные блюда»(</w:t>
      </w:r>
      <w:proofErr w:type="spellStart"/>
      <w:r>
        <w:rPr>
          <w:color w:val="000000"/>
          <w:shd w:val="clear" w:color="auto" w:fill="FFFFFF"/>
        </w:rPr>
        <w:t>чак-чак</w:t>
      </w:r>
      <w:proofErr w:type="spellEnd"/>
      <w:r>
        <w:rPr>
          <w:color w:val="000000"/>
          <w:shd w:val="clear" w:color="auto" w:fill="FFFFFF"/>
        </w:rPr>
        <w:t xml:space="preserve">, </w:t>
      </w:r>
      <w:proofErr w:type="spellStart"/>
      <w:r>
        <w:rPr>
          <w:color w:val="000000"/>
          <w:shd w:val="clear" w:color="auto" w:fill="FFFFFF"/>
        </w:rPr>
        <w:t>бэлеш</w:t>
      </w:r>
      <w:proofErr w:type="spellEnd"/>
      <w:r>
        <w:rPr>
          <w:color w:val="000000"/>
          <w:shd w:val="clear" w:color="auto" w:fill="FFFFFF"/>
        </w:rPr>
        <w:t>, кош теле…) и др. Включены  песни и художественное слово татарских поэтов и композиторов при  проведении праздников и развлечений в детском саду («8 Марта», «День защитника Отечества», «День Победы», «Новый год»),что расширяет представления детей о культуре народа, воспитывает любовь к Родине и уважение к людям, населяющим ее. Наряду с традиционными детскими праздниками проводились народные татарские праздники: «Сабантуй» («Праздник</w:t>
      </w:r>
      <w:r>
        <w:rPr>
          <w:color w:val="000000"/>
        </w:rPr>
        <w:t> </w:t>
      </w:r>
      <w:r>
        <w:rPr>
          <w:color w:val="000000"/>
          <w:shd w:val="clear" w:color="auto" w:fill="FFFFFF"/>
        </w:rPr>
        <w:t>плуга»), «</w:t>
      </w:r>
      <w:proofErr w:type="spellStart"/>
      <w:r>
        <w:rPr>
          <w:color w:val="000000"/>
          <w:shd w:val="clear" w:color="auto" w:fill="FFFFFF"/>
        </w:rPr>
        <w:t>Науруз</w:t>
      </w:r>
      <w:proofErr w:type="spellEnd"/>
      <w:r>
        <w:rPr>
          <w:color w:val="000000"/>
          <w:shd w:val="clear" w:color="auto" w:fill="FFFFFF"/>
        </w:rPr>
        <w:t xml:space="preserve">» («Встреча весны»), тематические занятия по творчеству </w:t>
      </w:r>
      <w:proofErr w:type="spellStart"/>
      <w:r>
        <w:rPr>
          <w:color w:val="000000"/>
          <w:shd w:val="clear" w:color="auto" w:fill="FFFFFF"/>
        </w:rPr>
        <w:t>Г.Тукая</w:t>
      </w:r>
      <w:proofErr w:type="spellEnd"/>
      <w:r>
        <w:rPr>
          <w:color w:val="000000"/>
          <w:shd w:val="clear" w:color="auto" w:fill="FFFFFF"/>
        </w:rPr>
        <w:t xml:space="preserve"> и </w:t>
      </w:r>
      <w:proofErr w:type="spellStart"/>
      <w:r>
        <w:rPr>
          <w:color w:val="000000"/>
          <w:shd w:val="clear" w:color="auto" w:fill="FFFFFF"/>
        </w:rPr>
        <w:t>М.Джалиля</w:t>
      </w:r>
      <w:proofErr w:type="spellEnd"/>
      <w:r>
        <w:rPr>
          <w:color w:val="000000"/>
          <w:shd w:val="clear" w:color="auto" w:fill="FFFFFF"/>
        </w:rPr>
        <w:t xml:space="preserve">, «Международный день родного языка». Интересны детям и развлечения: «Кичке </w:t>
      </w:r>
      <w:proofErr w:type="spellStart"/>
      <w:r>
        <w:rPr>
          <w:color w:val="000000"/>
          <w:shd w:val="clear" w:color="auto" w:fill="FFFFFF"/>
        </w:rPr>
        <w:t>уен</w:t>
      </w:r>
      <w:proofErr w:type="spellEnd"/>
      <w:r>
        <w:rPr>
          <w:color w:val="000000"/>
          <w:shd w:val="clear" w:color="auto" w:fill="FFFFFF"/>
        </w:rPr>
        <w:t xml:space="preserve">» («Вечерние игры»), драматизация татарских народных сказок. </w:t>
      </w:r>
      <w:r>
        <w:rPr>
          <w:rFonts w:eastAsiaTheme="minorEastAsia"/>
          <w:color w:val="000000" w:themeColor="text1"/>
          <w:kern w:val="24"/>
        </w:rPr>
        <w:t xml:space="preserve">      </w:t>
      </w:r>
      <w:r>
        <w:rPr>
          <w:bCs/>
          <w:color w:val="000000" w:themeColor="text1"/>
        </w:rPr>
        <w:t xml:space="preserve">Языковая развивающая среда </w:t>
      </w:r>
      <w:r>
        <w:rPr>
          <w:bCs/>
          <w:color w:val="000000" w:themeColor="text1"/>
        </w:rPr>
        <w:lastRenderedPageBreak/>
        <w:t>включает в себя как языковую среду, так и предметную. Предметная среда привлекает ребёнка, вызывает его интерес к языку. Ребёнок знает, что он может подойти, посмотреть, взять в руки  то, что ему нужно, вызывает его интерес. В связи с этим стимулируется реальное общение на татарском  языке в рамках предметной среды. Эта среда носит интерактивный характер. П</w:t>
      </w:r>
      <w:r>
        <w:rPr>
          <w:color w:val="000000"/>
          <w:shd w:val="clear" w:color="auto" w:fill="FFFFFF"/>
        </w:rPr>
        <w:t>роводилась неделя татарской и русской культуры. Эта работа отражается в годовом плане ДОО, согласно которому ведется работа по ознакомлению детей с национальной культурой, обычаями и бытом на интегрированных занятиях. В результате постепенно расширяются представления детей о достопримечательностях родного края, государственных и народных праздниках, самобытности культуры народов Поволжья, формируется уважение к людям и гордость за свою малую Родину, желание познать красоту русского и татарского языков. В этом нам помогают родители, так как семья является одним из</w:t>
      </w:r>
      <w:r>
        <w:rPr>
          <w:color w:val="000000"/>
        </w:rPr>
        <w:t> </w:t>
      </w:r>
      <w:r>
        <w:rPr>
          <w:color w:val="000000"/>
          <w:shd w:val="clear" w:color="auto" w:fill="FFFFFF"/>
        </w:rPr>
        <w:t xml:space="preserve">основных институтов первоначальной социализации детей, осуществляет воспитательную работу на основе традиций родной культуры, влияет на становление личности, обеспечивает активность детей на всех этапах приобщения к народным традициям.  </w:t>
      </w:r>
      <w:proofErr w:type="gramStart"/>
      <w:r>
        <w:rPr>
          <w:color w:val="000000"/>
          <w:shd w:val="clear" w:color="auto" w:fill="FFFFFF"/>
        </w:rPr>
        <w:t>В  ДОО  разработан план работы с родителями, где отражены все формы работы: беседы, консультации, собрания, дни открытых дверей, праздники и развлечения; наглядные формы просвещения (тематические папки - передвижки, информационно - тематические стенды).</w:t>
      </w:r>
      <w:proofErr w:type="gramEnd"/>
      <w:r>
        <w:rPr>
          <w:color w:val="000000"/>
          <w:shd w:val="clear" w:color="auto" w:fill="FFFFFF"/>
        </w:rPr>
        <w:t xml:space="preserve"> </w:t>
      </w:r>
      <w:r>
        <w:rPr>
          <w:rFonts w:eastAsiaTheme="minorEastAsia"/>
          <w:bCs/>
          <w:color w:val="000000" w:themeColor="text1"/>
          <w:kern w:val="24"/>
          <w:lang w:val="tt-RU"/>
        </w:rPr>
        <w:t>С целью вовлечения педагогов, родителей в процесс обучения, рекомендован просмотр  телепередачи по воскресеньям в 9.30 по каналу ТНВ “Әкият илендә” – “В стране сказок”, где происходит закрепление пройденного в детском саду материала, так как сюжет каждой передачи создан с опорой на УМК. Родители каждой группы информированы о дне и времени транслируемой детской  передачи.</w:t>
      </w:r>
      <w:r>
        <w:rPr>
          <w:bCs/>
          <w:color w:val="000000" w:themeColor="text1"/>
          <w:lang w:val="tt-RU"/>
        </w:rPr>
        <w:t xml:space="preserve"> </w:t>
      </w:r>
      <w:r>
        <w:rPr>
          <w:bCs/>
          <w:color w:val="000000" w:themeColor="text1"/>
        </w:rPr>
        <w:t xml:space="preserve">В каждой группе имеется наглядный материал для родителей  воспитанников для закрепления знаний татарского языка дома.  </w:t>
      </w:r>
      <w:r>
        <w:t>Непосредственно образовательная деятельность проводится в соответствии с расписанием организованной образовательной деятельности МБДОО.</w:t>
      </w:r>
    </w:p>
    <w:p w:rsidR="0080091E" w:rsidRDefault="0080091E" w:rsidP="0080091E">
      <w:pPr>
        <w:pStyle w:val="a5"/>
        <w:spacing w:before="0" w:beforeAutospacing="0" w:after="0" w:afterAutospacing="0"/>
        <w:ind w:firstLine="708"/>
      </w:pPr>
      <w:r>
        <w:t>Национальный состав  воспитанников на начало  2014-2015 учебного года</w:t>
      </w:r>
    </w:p>
    <w:tbl>
      <w:tblPr>
        <w:tblStyle w:val="af2"/>
        <w:tblW w:w="0" w:type="auto"/>
        <w:jc w:val="center"/>
        <w:tblInd w:w="-951" w:type="dxa"/>
        <w:tblLook w:val="04A0" w:firstRow="1" w:lastRow="0" w:firstColumn="1" w:lastColumn="0" w:noHBand="0" w:noVBand="1"/>
      </w:tblPr>
      <w:tblGrid>
        <w:gridCol w:w="641"/>
        <w:gridCol w:w="3783"/>
        <w:gridCol w:w="1217"/>
        <w:gridCol w:w="1017"/>
        <w:gridCol w:w="966"/>
        <w:gridCol w:w="866"/>
        <w:gridCol w:w="866"/>
        <w:gridCol w:w="1274"/>
      </w:tblGrid>
      <w:tr w:rsidR="0080091E" w:rsidTr="0080091E">
        <w:trPr>
          <w:jc w:val="center"/>
        </w:trPr>
        <w:tc>
          <w:tcPr>
            <w:tcW w:w="641"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w:t>
            </w:r>
          </w:p>
        </w:tc>
        <w:tc>
          <w:tcPr>
            <w:tcW w:w="3783"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Названия групп</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Количество детей</w:t>
            </w:r>
          </w:p>
        </w:tc>
        <w:tc>
          <w:tcPr>
            <w:tcW w:w="1017"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русские</w:t>
            </w:r>
          </w:p>
        </w:tc>
        <w:tc>
          <w:tcPr>
            <w:tcW w:w="966"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татары</w:t>
            </w:r>
          </w:p>
        </w:tc>
        <w:tc>
          <w:tcPr>
            <w:tcW w:w="866"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армяне</w:t>
            </w:r>
          </w:p>
        </w:tc>
        <w:tc>
          <w:tcPr>
            <w:tcW w:w="866"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чуваши</w:t>
            </w:r>
          </w:p>
        </w:tc>
        <w:tc>
          <w:tcPr>
            <w:tcW w:w="127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смешанные семьи</w:t>
            </w:r>
          </w:p>
        </w:tc>
      </w:tr>
      <w:tr w:rsidR="0080091E" w:rsidTr="0080091E">
        <w:trPr>
          <w:jc w:val="center"/>
        </w:trPr>
        <w:tc>
          <w:tcPr>
            <w:tcW w:w="641"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w:t>
            </w:r>
          </w:p>
        </w:tc>
        <w:tc>
          <w:tcPr>
            <w:tcW w:w="3783" w:type="dxa"/>
            <w:tcBorders>
              <w:top w:val="single" w:sz="4" w:space="0" w:color="auto"/>
              <w:left w:val="single" w:sz="4" w:space="0" w:color="auto"/>
              <w:bottom w:val="single" w:sz="4" w:space="0" w:color="auto"/>
              <w:right w:val="single" w:sz="4" w:space="0" w:color="auto"/>
            </w:tcBorders>
            <w:hideMark/>
          </w:tcPr>
          <w:p w:rsidR="0080091E" w:rsidRDefault="0080091E">
            <w:pPr>
              <w:rPr>
                <w:rFonts w:ascii="Times New Roman" w:hAnsi="Times New Roman" w:cs="Times New Roman"/>
                <w:sz w:val="20"/>
                <w:szCs w:val="20"/>
              </w:rPr>
            </w:pPr>
            <w:r>
              <w:rPr>
                <w:rFonts w:ascii="Times New Roman" w:hAnsi="Times New Roman" w:cs="Times New Roman"/>
                <w:sz w:val="20"/>
                <w:szCs w:val="20"/>
              </w:rPr>
              <w:t>1ясельная группа «</w:t>
            </w:r>
            <w:proofErr w:type="spellStart"/>
            <w:r>
              <w:rPr>
                <w:rFonts w:ascii="Times New Roman" w:hAnsi="Times New Roman" w:cs="Times New Roman"/>
                <w:sz w:val="20"/>
                <w:szCs w:val="20"/>
              </w:rPr>
              <w:t>Капитошки</w:t>
            </w:r>
            <w:proofErr w:type="spellEnd"/>
            <w:r>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8</w:t>
            </w:r>
          </w:p>
        </w:tc>
        <w:tc>
          <w:tcPr>
            <w:tcW w:w="1017"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6</w:t>
            </w:r>
          </w:p>
        </w:tc>
        <w:tc>
          <w:tcPr>
            <w:tcW w:w="966"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w:t>
            </w:r>
          </w:p>
        </w:tc>
        <w:tc>
          <w:tcPr>
            <w:tcW w:w="866" w:type="dxa"/>
            <w:tcBorders>
              <w:top w:val="single" w:sz="4" w:space="0" w:color="auto"/>
              <w:left w:val="single" w:sz="4" w:space="0" w:color="auto"/>
              <w:bottom w:val="single" w:sz="4" w:space="0" w:color="auto"/>
              <w:right w:val="single" w:sz="4" w:space="0" w:color="auto"/>
            </w:tcBorders>
          </w:tcPr>
          <w:p w:rsidR="0080091E" w:rsidRDefault="0080091E">
            <w:pPr>
              <w:jc w:val="center"/>
              <w:rPr>
                <w:rFonts w:ascii="Times New Roman" w:hAnsi="Times New Roman" w:cs="Times New Roman"/>
                <w:sz w:val="20"/>
                <w:szCs w:val="20"/>
              </w:rPr>
            </w:pPr>
          </w:p>
        </w:tc>
        <w:tc>
          <w:tcPr>
            <w:tcW w:w="866" w:type="dxa"/>
            <w:tcBorders>
              <w:top w:val="single" w:sz="4" w:space="0" w:color="auto"/>
              <w:left w:val="single" w:sz="4" w:space="0" w:color="auto"/>
              <w:bottom w:val="single" w:sz="4" w:space="0" w:color="auto"/>
              <w:right w:val="single" w:sz="4" w:space="0" w:color="auto"/>
            </w:tcBorders>
          </w:tcPr>
          <w:p w:rsidR="0080091E" w:rsidRDefault="0080091E">
            <w:pPr>
              <w:jc w:val="center"/>
              <w:rPr>
                <w:rFonts w:ascii="Times New Roman" w:hAnsi="Times New Roman" w:cs="Times New Roman"/>
                <w:sz w:val="20"/>
                <w:szCs w:val="20"/>
              </w:rPr>
            </w:pPr>
          </w:p>
        </w:tc>
        <w:tc>
          <w:tcPr>
            <w:tcW w:w="127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w:t>
            </w:r>
          </w:p>
        </w:tc>
      </w:tr>
      <w:tr w:rsidR="0080091E" w:rsidTr="0080091E">
        <w:trPr>
          <w:jc w:val="center"/>
        </w:trPr>
        <w:tc>
          <w:tcPr>
            <w:tcW w:w="641"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2.</w:t>
            </w:r>
          </w:p>
        </w:tc>
        <w:tc>
          <w:tcPr>
            <w:tcW w:w="3783" w:type="dxa"/>
            <w:tcBorders>
              <w:top w:val="single" w:sz="4" w:space="0" w:color="auto"/>
              <w:left w:val="single" w:sz="4" w:space="0" w:color="auto"/>
              <w:bottom w:val="single" w:sz="4" w:space="0" w:color="auto"/>
              <w:right w:val="single" w:sz="4" w:space="0" w:color="auto"/>
            </w:tcBorders>
            <w:hideMark/>
          </w:tcPr>
          <w:p w:rsidR="0080091E" w:rsidRDefault="0080091E">
            <w:pPr>
              <w:rPr>
                <w:rFonts w:ascii="Times New Roman" w:hAnsi="Times New Roman" w:cs="Times New Roman"/>
                <w:sz w:val="20"/>
                <w:szCs w:val="20"/>
              </w:rPr>
            </w:pPr>
            <w:r>
              <w:rPr>
                <w:rFonts w:ascii="Times New Roman" w:hAnsi="Times New Roman" w:cs="Times New Roman"/>
                <w:sz w:val="20"/>
                <w:szCs w:val="20"/>
              </w:rPr>
              <w:t xml:space="preserve">2ясельная </w:t>
            </w:r>
            <w:proofErr w:type="spellStart"/>
            <w:r>
              <w:rPr>
                <w:rFonts w:ascii="Times New Roman" w:hAnsi="Times New Roman" w:cs="Times New Roman"/>
                <w:sz w:val="20"/>
                <w:szCs w:val="20"/>
              </w:rPr>
              <w:t>групп</w:t>
            </w:r>
            <w:proofErr w:type="gramStart"/>
            <w:r>
              <w:rPr>
                <w:rFonts w:ascii="Times New Roman" w:hAnsi="Times New Roman" w:cs="Times New Roman"/>
                <w:sz w:val="20"/>
                <w:szCs w:val="20"/>
              </w:rPr>
              <w:t>а»</w:t>
            </w:r>
            <w:proofErr w:type="gramEnd"/>
            <w:r>
              <w:rPr>
                <w:rFonts w:ascii="Times New Roman" w:hAnsi="Times New Roman" w:cs="Times New Roman"/>
                <w:sz w:val="20"/>
                <w:szCs w:val="20"/>
              </w:rPr>
              <w:t>Фиксики</w:t>
            </w:r>
            <w:proofErr w:type="spellEnd"/>
            <w:r>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14</w:t>
            </w:r>
          </w:p>
        </w:tc>
        <w:tc>
          <w:tcPr>
            <w:tcW w:w="1017"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9</w:t>
            </w:r>
          </w:p>
        </w:tc>
        <w:tc>
          <w:tcPr>
            <w:tcW w:w="966"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5</w:t>
            </w:r>
          </w:p>
        </w:tc>
        <w:tc>
          <w:tcPr>
            <w:tcW w:w="866" w:type="dxa"/>
            <w:tcBorders>
              <w:top w:val="single" w:sz="4" w:space="0" w:color="auto"/>
              <w:left w:val="single" w:sz="4" w:space="0" w:color="auto"/>
              <w:bottom w:val="single" w:sz="4" w:space="0" w:color="auto"/>
              <w:right w:val="single" w:sz="4" w:space="0" w:color="auto"/>
            </w:tcBorders>
          </w:tcPr>
          <w:p w:rsidR="0080091E" w:rsidRDefault="0080091E">
            <w:pPr>
              <w:jc w:val="center"/>
              <w:rPr>
                <w:rFonts w:ascii="Times New Roman" w:hAnsi="Times New Roman" w:cs="Times New Roman"/>
                <w:sz w:val="20"/>
                <w:szCs w:val="20"/>
              </w:rPr>
            </w:pPr>
          </w:p>
        </w:tc>
        <w:tc>
          <w:tcPr>
            <w:tcW w:w="866" w:type="dxa"/>
            <w:tcBorders>
              <w:top w:val="single" w:sz="4" w:space="0" w:color="auto"/>
              <w:left w:val="single" w:sz="4" w:space="0" w:color="auto"/>
              <w:bottom w:val="single" w:sz="4" w:space="0" w:color="auto"/>
              <w:right w:val="single" w:sz="4" w:space="0" w:color="auto"/>
            </w:tcBorders>
          </w:tcPr>
          <w:p w:rsidR="0080091E" w:rsidRDefault="0080091E">
            <w:pPr>
              <w:jc w:val="center"/>
              <w:rPr>
                <w:rFonts w:ascii="Times New Roman" w:hAnsi="Times New Roman" w:cs="Times New Roman"/>
                <w:sz w:val="20"/>
                <w:szCs w:val="20"/>
              </w:rPr>
            </w:pPr>
          </w:p>
        </w:tc>
        <w:tc>
          <w:tcPr>
            <w:tcW w:w="1274" w:type="dxa"/>
            <w:tcBorders>
              <w:top w:val="single" w:sz="4" w:space="0" w:color="auto"/>
              <w:left w:val="single" w:sz="4" w:space="0" w:color="auto"/>
              <w:bottom w:val="single" w:sz="4" w:space="0" w:color="auto"/>
              <w:right w:val="single" w:sz="4" w:space="0" w:color="auto"/>
            </w:tcBorders>
          </w:tcPr>
          <w:p w:rsidR="0080091E" w:rsidRDefault="0080091E">
            <w:pPr>
              <w:jc w:val="center"/>
              <w:rPr>
                <w:rFonts w:ascii="Times New Roman" w:hAnsi="Times New Roman" w:cs="Times New Roman"/>
                <w:sz w:val="20"/>
                <w:szCs w:val="20"/>
              </w:rPr>
            </w:pPr>
          </w:p>
        </w:tc>
      </w:tr>
      <w:tr w:rsidR="0080091E" w:rsidTr="0080091E">
        <w:trPr>
          <w:jc w:val="center"/>
        </w:trPr>
        <w:tc>
          <w:tcPr>
            <w:tcW w:w="641"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3</w:t>
            </w:r>
          </w:p>
        </w:tc>
        <w:tc>
          <w:tcPr>
            <w:tcW w:w="3783" w:type="dxa"/>
            <w:tcBorders>
              <w:top w:val="single" w:sz="4" w:space="0" w:color="auto"/>
              <w:left w:val="single" w:sz="4" w:space="0" w:color="auto"/>
              <w:bottom w:val="single" w:sz="4" w:space="0" w:color="auto"/>
              <w:right w:val="single" w:sz="4" w:space="0" w:color="auto"/>
            </w:tcBorders>
            <w:hideMark/>
          </w:tcPr>
          <w:p w:rsidR="0080091E" w:rsidRDefault="0080091E">
            <w:pPr>
              <w:rPr>
                <w:rFonts w:ascii="Times New Roman" w:hAnsi="Times New Roman" w:cs="Times New Roman"/>
                <w:sz w:val="20"/>
                <w:szCs w:val="20"/>
              </w:rPr>
            </w:pPr>
            <w:r>
              <w:rPr>
                <w:rFonts w:ascii="Times New Roman" w:hAnsi="Times New Roman" w:cs="Times New Roman"/>
                <w:sz w:val="20"/>
                <w:szCs w:val="20"/>
              </w:rPr>
              <w:t>3ясельная группа «</w:t>
            </w:r>
            <w:proofErr w:type="spellStart"/>
            <w:r>
              <w:rPr>
                <w:rFonts w:ascii="Times New Roman" w:hAnsi="Times New Roman" w:cs="Times New Roman"/>
                <w:sz w:val="20"/>
                <w:szCs w:val="20"/>
              </w:rPr>
              <w:t>Барбарики</w:t>
            </w:r>
            <w:proofErr w:type="spellEnd"/>
            <w:r>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9</w:t>
            </w:r>
          </w:p>
        </w:tc>
        <w:tc>
          <w:tcPr>
            <w:tcW w:w="1017"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3</w:t>
            </w:r>
          </w:p>
        </w:tc>
        <w:tc>
          <w:tcPr>
            <w:tcW w:w="966"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4</w:t>
            </w:r>
          </w:p>
        </w:tc>
        <w:tc>
          <w:tcPr>
            <w:tcW w:w="866" w:type="dxa"/>
            <w:tcBorders>
              <w:top w:val="single" w:sz="4" w:space="0" w:color="auto"/>
              <w:left w:val="single" w:sz="4" w:space="0" w:color="auto"/>
              <w:bottom w:val="single" w:sz="4" w:space="0" w:color="auto"/>
              <w:right w:val="single" w:sz="4" w:space="0" w:color="auto"/>
            </w:tcBorders>
          </w:tcPr>
          <w:p w:rsidR="0080091E" w:rsidRDefault="0080091E">
            <w:pPr>
              <w:jc w:val="center"/>
              <w:rPr>
                <w:rFonts w:ascii="Times New Roman" w:hAnsi="Times New Roman" w:cs="Times New Roman"/>
                <w:sz w:val="20"/>
                <w:szCs w:val="20"/>
              </w:rPr>
            </w:pPr>
          </w:p>
        </w:tc>
        <w:tc>
          <w:tcPr>
            <w:tcW w:w="866" w:type="dxa"/>
            <w:tcBorders>
              <w:top w:val="single" w:sz="4" w:space="0" w:color="auto"/>
              <w:left w:val="single" w:sz="4" w:space="0" w:color="auto"/>
              <w:bottom w:val="single" w:sz="4" w:space="0" w:color="auto"/>
              <w:right w:val="single" w:sz="4" w:space="0" w:color="auto"/>
            </w:tcBorders>
          </w:tcPr>
          <w:p w:rsidR="0080091E" w:rsidRDefault="0080091E">
            <w:pPr>
              <w:jc w:val="center"/>
              <w:rPr>
                <w:rFonts w:ascii="Times New Roman" w:hAnsi="Times New Roman" w:cs="Times New Roman"/>
                <w:sz w:val="20"/>
                <w:szCs w:val="20"/>
              </w:rPr>
            </w:pPr>
          </w:p>
        </w:tc>
        <w:tc>
          <w:tcPr>
            <w:tcW w:w="127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2</w:t>
            </w:r>
          </w:p>
        </w:tc>
      </w:tr>
      <w:tr w:rsidR="0080091E" w:rsidTr="0080091E">
        <w:trPr>
          <w:jc w:val="center"/>
        </w:trPr>
        <w:tc>
          <w:tcPr>
            <w:tcW w:w="641"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4</w:t>
            </w:r>
          </w:p>
        </w:tc>
        <w:tc>
          <w:tcPr>
            <w:tcW w:w="3783" w:type="dxa"/>
            <w:tcBorders>
              <w:top w:val="single" w:sz="4" w:space="0" w:color="auto"/>
              <w:left w:val="single" w:sz="4" w:space="0" w:color="auto"/>
              <w:bottom w:val="single" w:sz="4" w:space="0" w:color="auto"/>
              <w:right w:val="single" w:sz="4" w:space="0" w:color="auto"/>
            </w:tcBorders>
            <w:hideMark/>
          </w:tcPr>
          <w:p w:rsidR="0080091E" w:rsidRDefault="0080091E">
            <w:pPr>
              <w:rPr>
                <w:rFonts w:ascii="Times New Roman" w:hAnsi="Times New Roman" w:cs="Times New Roman"/>
                <w:sz w:val="20"/>
                <w:szCs w:val="20"/>
              </w:rPr>
            </w:pPr>
            <w:r>
              <w:rPr>
                <w:rFonts w:ascii="Times New Roman" w:hAnsi="Times New Roman" w:cs="Times New Roman"/>
                <w:sz w:val="20"/>
                <w:szCs w:val="20"/>
              </w:rPr>
              <w:t>4ясельная группа «</w:t>
            </w:r>
            <w:proofErr w:type="spellStart"/>
            <w:r>
              <w:rPr>
                <w:rFonts w:ascii="Times New Roman" w:hAnsi="Times New Roman" w:cs="Times New Roman"/>
                <w:sz w:val="20"/>
                <w:szCs w:val="20"/>
              </w:rPr>
              <w:t>Смешарики</w:t>
            </w:r>
            <w:proofErr w:type="spellEnd"/>
            <w:r>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12</w:t>
            </w:r>
          </w:p>
        </w:tc>
        <w:tc>
          <w:tcPr>
            <w:tcW w:w="1017"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9</w:t>
            </w:r>
          </w:p>
        </w:tc>
        <w:tc>
          <w:tcPr>
            <w:tcW w:w="966"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w:t>
            </w:r>
          </w:p>
        </w:tc>
        <w:tc>
          <w:tcPr>
            <w:tcW w:w="866" w:type="dxa"/>
            <w:tcBorders>
              <w:top w:val="single" w:sz="4" w:space="0" w:color="auto"/>
              <w:left w:val="single" w:sz="4" w:space="0" w:color="auto"/>
              <w:bottom w:val="single" w:sz="4" w:space="0" w:color="auto"/>
              <w:right w:val="single" w:sz="4" w:space="0" w:color="auto"/>
            </w:tcBorders>
          </w:tcPr>
          <w:p w:rsidR="0080091E" w:rsidRDefault="0080091E">
            <w:pPr>
              <w:jc w:val="center"/>
              <w:rPr>
                <w:rFonts w:ascii="Times New Roman" w:hAnsi="Times New Roman" w:cs="Times New Roman"/>
                <w:sz w:val="20"/>
                <w:szCs w:val="20"/>
              </w:rPr>
            </w:pPr>
          </w:p>
        </w:tc>
        <w:tc>
          <w:tcPr>
            <w:tcW w:w="866"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w:t>
            </w:r>
          </w:p>
        </w:tc>
        <w:tc>
          <w:tcPr>
            <w:tcW w:w="127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w:t>
            </w:r>
          </w:p>
        </w:tc>
      </w:tr>
      <w:tr w:rsidR="0080091E" w:rsidTr="0080091E">
        <w:trPr>
          <w:jc w:val="center"/>
        </w:trPr>
        <w:tc>
          <w:tcPr>
            <w:tcW w:w="641"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5</w:t>
            </w:r>
          </w:p>
        </w:tc>
        <w:tc>
          <w:tcPr>
            <w:tcW w:w="3783" w:type="dxa"/>
            <w:tcBorders>
              <w:top w:val="single" w:sz="4" w:space="0" w:color="auto"/>
              <w:left w:val="single" w:sz="4" w:space="0" w:color="auto"/>
              <w:bottom w:val="single" w:sz="4" w:space="0" w:color="auto"/>
              <w:right w:val="single" w:sz="4" w:space="0" w:color="auto"/>
            </w:tcBorders>
            <w:hideMark/>
          </w:tcPr>
          <w:p w:rsidR="0080091E" w:rsidRDefault="0080091E">
            <w:pPr>
              <w:rPr>
                <w:rFonts w:ascii="Times New Roman" w:hAnsi="Times New Roman" w:cs="Times New Roman"/>
                <w:sz w:val="20"/>
                <w:szCs w:val="20"/>
              </w:rPr>
            </w:pPr>
            <w:r>
              <w:rPr>
                <w:rFonts w:ascii="Times New Roman" w:hAnsi="Times New Roman" w:cs="Times New Roman"/>
                <w:sz w:val="20"/>
                <w:szCs w:val="20"/>
              </w:rPr>
              <w:t>1младшая группа «Волшебники»</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12</w:t>
            </w:r>
          </w:p>
        </w:tc>
        <w:tc>
          <w:tcPr>
            <w:tcW w:w="1017"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5</w:t>
            </w:r>
          </w:p>
        </w:tc>
        <w:tc>
          <w:tcPr>
            <w:tcW w:w="966"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4</w:t>
            </w:r>
          </w:p>
        </w:tc>
        <w:tc>
          <w:tcPr>
            <w:tcW w:w="866" w:type="dxa"/>
            <w:tcBorders>
              <w:top w:val="single" w:sz="4" w:space="0" w:color="auto"/>
              <w:left w:val="single" w:sz="4" w:space="0" w:color="auto"/>
              <w:bottom w:val="single" w:sz="4" w:space="0" w:color="auto"/>
              <w:right w:val="single" w:sz="4" w:space="0" w:color="auto"/>
            </w:tcBorders>
          </w:tcPr>
          <w:p w:rsidR="0080091E" w:rsidRDefault="0080091E">
            <w:pPr>
              <w:jc w:val="center"/>
              <w:rPr>
                <w:rFonts w:ascii="Times New Roman" w:hAnsi="Times New Roman" w:cs="Times New Roman"/>
                <w:sz w:val="20"/>
                <w:szCs w:val="20"/>
              </w:rPr>
            </w:pPr>
          </w:p>
        </w:tc>
        <w:tc>
          <w:tcPr>
            <w:tcW w:w="866" w:type="dxa"/>
            <w:tcBorders>
              <w:top w:val="single" w:sz="4" w:space="0" w:color="auto"/>
              <w:left w:val="single" w:sz="4" w:space="0" w:color="auto"/>
              <w:bottom w:val="single" w:sz="4" w:space="0" w:color="auto"/>
              <w:right w:val="single" w:sz="4" w:space="0" w:color="auto"/>
            </w:tcBorders>
          </w:tcPr>
          <w:p w:rsidR="0080091E" w:rsidRDefault="0080091E">
            <w:pPr>
              <w:jc w:val="center"/>
              <w:rPr>
                <w:rFonts w:ascii="Times New Roman" w:hAnsi="Times New Roman" w:cs="Times New Roman"/>
                <w:sz w:val="20"/>
                <w:szCs w:val="20"/>
              </w:rPr>
            </w:pPr>
          </w:p>
        </w:tc>
        <w:tc>
          <w:tcPr>
            <w:tcW w:w="127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3</w:t>
            </w:r>
          </w:p>
        </w:tc>
      </w:tr>
      <w:tr w:rsidR="0080091E" w:rsidTr="0080091E">
        <w:trPr>
          <w:jc w:val="center"/>
        </w:trPr>
        <w:tc>
          <w:tcPr>
            <w:tcW w:w="641"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6</w:t>
            </w:r>
          </w:p>
        </w:tc>
        <w:tc>
          <w:tcPr>
            <w:tcW w:w="3783" w:type="dxa"/>
            <w:tcBorders>
              <w:top w:val="single" w:sz="4" w:space="0" w:color="auto"/>
              <w:left w:val="single" w:sz="4" w:space="0" w:color="auto"/>
              <w:bottom w:val="single" w:sz="4" w:space="0" w:color="auto"/>
              <w:right w:val="single" w:sz="4" w:space="0" w:color="auto"/>
            </w:tcBorders>
            <w:hideMark/>
          </w:tcPr>
          <w:p w:rsidR="0080091E" w:rsidRDefault="0080091E">
            <w:pPr>
              <w:rPr>
                <w:rFonts w:ascii="Times New Roman" w:hAnsi="Times New Roman" w:cs="Times New Roman"/>
                <w:sz w:val="20"/>
                <w:szCs w:val="20"/>
              </w:rPr>
            </w:pPr>
            <w:r>
              <w:rPr>
                <w:rFonts w:ascii="Times New Roman" w:hAnsi="Times New Roman" w:cs="Times New Roman"/>
                <w:sz w:val="20"/>
                <w:szCs w:val="20"/>
              </w:rPr>
              <w:t>1младшая группа «Гномики»</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11</w:t>
            </w:r>
          </w:p>
        </w:tc>
        <w:tc>
          <w:tcPr>
            <w:tcW w:w="1017"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5</w:t>
            </w:r>
          </w:p>
        </w:tc>
        <w:tc>
          <w:tcPr>
            <w:tcW w:w="966"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2</w:t>
            </w:r>
          </w:p>
        </w:tc>
        <w:tc>
          <w:tcPr>
            <w:tcW w:w="866" w:type="dxa"/>
            <w:tcBorders>
              <w:top w:val="single" w:sz="4" w:space="0" w:color="auto"/>
              <w:left w:val="single" w:sz="4" w:space="0" w:color="auto"/>
              <w:bottom w:val="single" w:sz="4" w:space="0" w:color="auto"/>
              <w:right w:val="single" w:sz="4" w:space="0" w:color="auto"/>
            </w:tcBorders>
          </w:tcPr>
          <w:p w:rsidR="0080091E" w:rsidRDefault="0080091E">
            <w:pPr>
              <w:jc w:val="center"/>
              <w:rPr>
                <w:rFonts w:ascii="Times New Roman" w:hAnsi="Times New Roman" w:cs="Times New Roman"/>
                <w:sz w:val="20"/>
                <w:szCs w:val="20"/>
              </w:rPr>
            </w:pPr>
          </w:p>
        </w:tc>
        <w:tc>
          <w:tcPr>
            <w:tcW w:w="866"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w:t>
            </w:r>
          </w:p>
        </w:tc>
        <w:tc>
          <w:tcPr>
            <w:tcW w:w="127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3</w:t>
            </w:r>
          </w:p>
        </w:tc>
      </w:tr>
      <w:tr w:rsidR="0080091E" w:rsidTr="0080091E">
        <w:trPr>
          <w:jc w:val="center"/>
        </w:trPr>
        <w:tc>
          <w:tcPr>
            <w:tcW w:w="641"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7</w:t>
            </w:r>
          </w:p>
        </w:tc>
        <w:tc>
          <w:tcPr>
            <w:tcW w:w="3783" w:type="dxa"/>
            <w:tcBorders>
              <w:top w:val="single" w:sz="4" w:space="0" w:color="auto"/>
              <w:left w:val="single" w:sz="4" w:space="0" w:color="auto"/>
              <w:bottom w:val="single" w:sz="4" w:space="0" w:color="auto"/>
              <w:right w:val="single" w:sz="4" w:space="0" w:color="auto"/>
            </w:tcBorders>
            <w:hideMark/>
          </w:tcPr>
          <w:p w:rsidR="0080091E" w:rsidRDefault="0080091E">
            <w:pPr>
              <w:rPr>
                <w:rFonts w:ascii="Times New Roman" w:hAnsi="Times New Roman" w:cs="Times New Roman"/>
                <w:sz w:val="20"/>
                <w:szCs w:val="20"/>
              </w:rPr>
            </w:pPr>
            <w:r>
              <w:rPr>
                <w:rFonts w:ascii="Times New Roman" w:hAnsi="Times New Roman" w:cs="Times New Roman"/>
                <w:sz w:val="20"/>
                <w:szCs w:val="20"/>
              </w:rPr>
              <w:t>1младшая группа «Солнышко»</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13</w:t>
            </w:r>
          </w:p>
        </w:tc>
        <w:tc>
          <w:tcPr>
            <w:tcW w:w="1017"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8</w:t>
            </w:r>
          </w:p>
        </w:tc>
        <w:tc>
          <w:tcPr>
            <w:tcW w:w="966"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w:t>
            </w:r>
          </w:p>
        </w:tc>
        <w:tc>
          <w:tcPr>
            <w:tcW w:w="866" w:type="dxa"/>
            <w:tcBorders>
              <w:top w:val="single" w:sz="4" w:space="0" w:color="auto"/>
              <w:left w:val="single" w:sz="4" w:space="0" w:color="auto"/>
              <w:bottom w:val="single" w:sz="4" w:space="0" w:color="auto"/>
              <w:right w:val="single" w:sz="4" w:space="0" w:color="auto"/>
            </w:tcBorders>
          </w:tcPr>
          <w:p w:rsidR="0080091E" w:rsidRDefault="0080091E">
            <w:pPr>
              <w:jc w:val="center"/>
              <w:rPr>
                <w:rFonts w:ascii="Times New Roman" w:hAnsi="Times New Roman" w:cs="Times New Roman"/>
                <w:sz w:val="20"/>
                <w:szCs w:val="20"/>
              </w:rPr>
            </w:pPr>
          </w:p>
        </w:tc>
        <w:tc>
          <w:tcPr>
            <w:tcW w:w="866"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w:t>
            </w:r>
          </w:p>
        </w:tc>
        <w:tc>
          <w:tcPr>
            <w:tcW w:w="127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3</w:t>
            </w:r>
          </w:p>
        </w:tc>
      </w:tr>
      <w:tr w:rsidR="0080091E" w:rsidTr="0080091E">
        <w:trPr>
          <w:jc w:val="center"/>
        </w:trPr>
        <w:tc>
          <w:tcPr>
            <w:tcW w:w="641"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8</w:t>
            </w:r>
          </w:p>
        </w:tc>
        <w:tc>
          <w:tcPr>
            <w:tcW w:w="3783" w:type="dxa"/>
            <w:tcBorders>
              <w:top w:val="single" w:sz="4" w:space="0" w:color="auto"/>
              <w:left w:val="single" w:sz="4" w:space="0" w:color="auto"/>
              <w:bottom w:val="single" w:sz="4" w:space="0" w:color="auto"/>
              <w:right w:val="single" w:sz="4" w:space="0" w:color="auto"/>
            </w:tcBorders>
            <w:hideMark/>
          </w:tcPr>
          <w:p w:rsidR="0080091E" w:rsidRDefault="0080091E">
            <w:pPr>
              <w:rPr>
                <w:rFonts w:ascii="Times New Roman" w:hAnsi="Times New Roman" w:cs="Times New Roman"/>
                <w:sz w:val="20"/>
                <w:szCs w:val="20"/>
              </w:rPr>
            </w:pPr>
            <w:r>
              <w:rPr>
                <w:rFonts w:ascii="Times New Roman" w:hAnsi="Times New Roman" w:cs="Times New Roman"/>
                <w:sz w:val="20"/>
                <w:szCs w:val="20"/>
              </w:rPr>
              <w:t>2младшая группа «Непоседы»</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16</w:t>
            </w:r>
          </w:p>
        </w:tc>
        <w:tc>
          <w:tcPr>
            <w:tcW w:w="1017"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7</w:t>
            </w:r>
          </w:p>
        </w:tc>
        <w:tc>
          <w:tcPr>
            <w:tcW w:w="966"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3</w:t>
            </w:r>
          </w:p>
        </w:tc>
        <w:tc>
          <w:tcPr>
            <w:tcW w:w="866" w:type="dxa"/>
            <w:tcBorders>
              <w:top w:val="single" w:sz="4" w:space="0" w:color="auto"/>
              <w:left w:val="single" w:sz="4" w:space="0" w:color="auto"/>
              <w:bottom w:val="single" w:sz="4" w:space="0" w:color="auto"/>
              <w:right w:val="single" w:sz="4" w:space="0" w:color="auto"/>
            </w:tcBorders>
          </w:tcPr>
          <w:p w:rsidR="0080091E" w:rsidRDefault="0080091E">
            <w:pPr>
              <w:jc w:val="center"/>
              <w:rPr>
                <w:rFonts w:ascii="Times New Roman" w:hAnsi="Times New Roman" w:cs="Times New Roman"/>
                <w:sz w:val="20"/>
                <w:szCs w:val="20"/>
              </w:rPr>
            </w:pPr>
          </w:p>
        </w:tc>
        <w:tc>
          <w:tcPr>
            <w:tcW w:w="866"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w:t>
            </w:r>
          </w:p>
        </w:tc>
        <w:tc>
          <w:tcPr>
            <w:tcW w:w="127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5</w:t>
            </w:r>
          </w:p>
        </w:tc>
      </w:tr>
      <w:tr w:rsidR="0080091E" w:rsidTr="0080091E">
        <w:trPr>
          <w:jc w:val="center"/>
        </w:trPr>
        <w:tc>
          <w:tcPr>
            <w:tcW w:w="641"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9</w:t>
            </w:r>
          </w:p>
        </w:tc>
        <w:tc>
          <w:tcPr>
            <w:tcW w:w="3783" w:type="dxa"/>
            <w:tcBorders>
              <w:top w:val="single" w:sz="4" w:space="0" w:color="auto"/>
              <w:left w:val="single" w:sz="4" w:space="0" w:color="auto"/>
              <w:bottom w:val="single" w:sz="4" w:space="0" w:color="auto"/>
              <w:right w:val="single" w:sz="4" w:space="0" w:color="auto"/>
            </w:tcBorders>
            <w:hideMark/>
          </w:tcPr>
          <w:p w:rsidR="0080091E" w:rsidRDefault="0080091E">
            <w:pPr>
              <w:rPr>
                <w:rFonts w:ascii="Times New Roman" w:hAnsi="Times New Roman" w:cs="Times New Roman"/>
                <w:sz w:val="20"/>
                <w:szCs w:val="20"/>
              </w:rPr>
            </w:pPr>
            <w:r>
              <w:rPr>
                <w:rFonts w:ascii="Times New Roman" w:hAnsi="Times New Roman" w:cs="Times New Roman"/>
                <w:sz w:val="20"/>
                <w:szCs w:val="20"/>
              </w:rPr>
              <w:t>2младшая группа «Ромашки»</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12</w:t>
            </w:r>
          </w:p>
        </w:tc>
        <w:tc>
          <w:tcPr>
            <w:tcW w:w="1017"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7</w:t>
            </w:r>
          </w:p>
        </w:tc>
        <w:tc>
          <w:tcPr>
            <w:tcW w:w="966"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3</w:t>
            </w:r>
          </w:p>
        </w:tc>
        <w:tc>
          <w:tcPr>
            <w:tcW w:w="866" w:type="dxa"/>
            <w:tcBorders>
              <w:top w:val="single" w:sz="4" w:space="0" w:color="auto"/>
              <w:left w:val="single" w:sz="4" w:space="0" w:color="auto"/>
              <w:bottom w:val="single" w:sz="4" w:space="0" w:color="auto"/>
              <w:right w:val="single" w:sz="4" w:space="0" w:color="auto"/>
            </w:tcBorders>
          </w:tcPr>
          <w:p w:rsidR="0080091E" w:rsidRDefault="0080091E">
            <w:pPr>
              <w:jc w:val="center"/>
              <w:rPr>
                <w:rFonts w:ascii="Times New Roman" w:hAnsi="Times New Roman" w:cs="Times New Roman"/>
                <w:sz w:val="20"/>
                <w:szCs w:val="20"/>
              </w:rPr>
            </w:pPr>
          </w:p>
        </w:tc>
        <w:tc>
          <w:tcPr>
            <w:tcW w:w="866" w:type="dxa"/>
            <w:tcBorders>
              <w:top w:val="single" w:sz="4" w:space="0" w:color="auto"/>
              <w:left w:val="single" w:sz="4" w:space="0" w:color="auto"/>
              <w:bottom w:val="single" w:sz="4" w:space="0" w:color="auto"/>
              <w:right w:val="single" w:sz="4" w:space="0" w:color="auto"/>
            </w:tcBorders>
          </w:tcPr>
          <w:p w:rsidR="0080091E" w:rsidRDefault="0080091E">
            <w:pPr>
              <w:jc w:val="center"/>
              <w:rPr>
                <w:rFonts w:ascii="Times New Roman" w:hAnsi="Times New Roman" w:cs="Times New Roman"/>
                <w:sz w:val="20"/>
                <w:szCs w:val="20"/>
              </w:rPr>
            </w:pPr>
          </w:p>
        </w:tc>
        <w:tc>
          <w:tcPr>
            <w:tcW w:w="127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2</w:t>
            </w:r>
          </w:p>
        </w:tc>
      </w:tr>
      <w:tr w:rsidR="0080091E" w:rsidTr="0080091E">
        <w:trPr>
          <w:jc w:val="center"/>
        </w:trPr>
        <w:tc>
          <w:tcPr>
            <w:tcW w:w="641"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10</w:t>
            </w:r>
          </w:p>
        </w:tc>
        <w:tc>
          <w:tcPr>
            <w:tcW w:w="3783" w:type="dxa"/>
            <w:tcBorders>
              <w:top w:val="single" w:sz="4" w:space="0" w:color="auto"/>
              <w:left w:val="single" w:sz="4" w:space="0" w:color="auto"/>
              <w:bottom w:val="single" w:sz="4" w:space="0" w:color="auto"/>
              <w:right w:val="single" w:sz="4" w:space="0" w:color="auto"/>
            </w:tcBorders>
            <w:hideMark/>
          </w:tcPr>
          <w:p w:rsidR="0080091E" w:rsidRDefault="0080091E">
            <w:pPr>
              <w:rPr>
                <w:rFonts w:ascii="Times New Roman" w:hAnsi="Times New Roman" w:cs="Times New Roman"/>
                <w:sz w:val="20"/>
                <w:szCs w:val="20"/>
              </w:rPr>
            </w:pPr>
            <w:r>
              <w:rPr>
                <w:rFonts w:ascii="Times New Roman" w:hAnsi="Times New Roman" w:cs="Times New Roman"/>
                <w:sz w:val="20"/>
                <w:szCs w:val="20"/>
              </w:rPr>
              <w:t>Средняя группа «Лучики»</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19</w:t>
            </w:r>
          </w:p>
        </w:tc>
        <w:tc>
          <w:tcPr>
            <w:tcW w:w="1017"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13</w:t>
            </w:r>
          </w:p>
        </w:tc>
        <w:tc>
          <w:tcPr>
            <w:tcW w:w="966"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3</w:t>
            </w:r>
          </w:p>
        </w:tc>
        <w:tc>
          <w:tcPr>
            <w:tcW w:w="866"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w:t>
            </w:r>
          </w:p>
        </w:tc>
        <w:tc>
          <w:tcPr>
            <w:tcW w:w="866" w:type="dxa"/>
            <w:tcBorders>
              <w:top w:val="single" w:sz="4" w:space="0" w:color="auto"/>
              <w:left w:val="single" w:sz="4" w:space="0" w:color="auto"/>
              <w:bottom w:val="single" w:sz="4" w:space="0" w:color="auto"/>
              <w:right w:val="single" w:sz="4" w:space="0" w:color="auto"/>
            </w:tcBorders>
          </w:tcPr>
          <w:p w:rsidR="0080091E" w:rsidRDefault="0080091E">
            <w:pPr>
              <w:jc w:val="center"/>
              <w:rPr>
                <w:rFonts w:ascii="Times New Roman" w:hAnsi="Times New Roman" w:cs="Times New Roman"/>
                <w:sz w:val="20"/>
                <w:szCs w:val="20"/>
              </w:rPr>
            </w:pPr>
          </w:p>
        </w:tc>
        <w:tc>
          <w:tcPr>
            <w:tcW w:w="127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2</w:t>
            </w:r>
          </w:p>
        </w:tc>
      </w:tr>
      <w:tr w:rsidR="0080091E" w:rsidTr="0080091E">
        <w:trPr>
          <w:jc w:val="center"/>
        </w:trPr>
        <w:tc>
          <w:tcPr>
            <w:tcW w:w="641"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11</w:t>
            </w:r>
          </w:p>
        </w:tc>
        <w:tc>
          <w:tcPr>
            <w:tcW w:w="3783" w:type="dxa"/>
            <w:tcBorders>
              <w:top w:val="single" w:sz="4" w:space="0" w:color="auto"/>
              <w:left w:val="single" w:sz="4" w:space="0" w:color="auto"/>
              <w:bottom w:val="single" w:sz="4" w:space="0" w:color="auto"/>
              <w:right w:val="single" w:sz="4" w:space="0" w:color="auto"/>
            </w:tcBorders>
            <w:hideMark/>
          </w:tcPr>
          <w:p w:rsidR="0080091E" w:rsidRDefault="0080091E">
            <w:pPr>
              <w:rPr>
                <w:rFonts w:ascii="Times New Roman" w:hAnsi="Times New Roman" w:cs="Times New Roman"/>
                <w:sz w:val="20"/>
                <w:szCs w:val="20"/>
              </w:rPr>
            </w:pPr>
            <w:r>
              <w:rPr>
                <w:rFonts w:ascii="Times New Roman" w:hAnsi="Times New Roman" w:cs="Times New Roman"/>
                <w:sz w:val="20"/>
                <w:szCs w:val="20"/>
              </w:rPr>
              <w:t>Старшая группа «Светлячки»</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14</w:t>
            </w:r>
          </w:p>
        </w:tc>
        <w:tc>
          <w:tcPr>
            <w:tcW w:w="1017"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9</w:t>
            </w:r>
          </w:p>
        </w:tc>
        <w:tc>
          <w:tcPr>
            <w:tcW w:w="966"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0</w:t>
            </w:r>
          </w:p>
        </w:tc>
        <w:tc>
          <w:tcPr>
            <w:tcW w:w="866" w:type="dxa"/>
            <w:tcBorders>
              <w:top w:val="single" w:sz="4" w:space="0" w:color="auto"/>
              <w:left w:val="single" w:sz="4" w:space="0" w:color="auto"/>
              <w:bottom w:val="single" w:sz="4" w:space="0" w:color="auto"/>
              <w:right w:val="single" w:sz="4" w:space="0" w:color="auto"/>
            </w:tcBorders>
          </w:tcPr>
          <w:p w:rsidR="0080091E" w:rsidRDefault="0080091E">
            <w:pPr>
              <w:jc w:val="center"/>
              <w:rPr>
                <w:rFonts w:ascii="Times New Roman" w:hAnsi="Times New Roman" w:cs="Times New Roman"/>
                <w:sz w:val="20"/>
                <w:szCs w:val="20"/>
              </w:rPr>
            </w:pPr>
          </w:p>
        </w:tc>
        <w:tc>
          <w:tcPr>
            <w:tcW w:w="866" w:type="dxa"/>
            <w:tcBorders>
              <w:top w:val="single" w:sz="4" w:space="0" w:color="auto"/>
              <w:left w:val="single" w:sz="4" w:space="0" w:color="auto"/>
              <w:bottom w:val="single" w:sz="4" w:space="0" w:color="auto"/>
              <w:right w:val="single" w:sz="4" w:space="0" w:color="auto"/>
            </w:tcBorders>
          </w:tcPr>
          <w:p w:rsidR="0080091E" w:rsidRDefault="0080091E">
            <w:pPr>
              <w:jc w:val="center"/>
              <w:rPr>
                <w:rFonts w:ascii="Times New Roman" w:hAnsi="Times New Roman" w:cs="Times New Roman"/>
                <w:sz w:val="20"/>
                <w:szCs w:val="20"/>
              </w:rPr>
            </w:pPr>
          </w:p>
        </w:tc>
        <w:tc>
          <w:tcPr>
            <w:tcW w:w="127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5</w:t>
            </w:r>
          </w:p>
        </w:tc>
      </w:tr>
      <w:tr w:rsidR="0080091E" w:rsidTr="0080091E">
        <w:trPr>
          <w:jc w:val="center"/>
        </w:trPr>
        <w:tc>
          <w:tcPr>
            <w:tcW w:w="641" w:type="dxa"/>
            <w:tcBorders>
              <w:top w:val="single" w:sz="4" w:space="0" w:color="auto"/>
              <w:left w:val="single" w:sz="4" w:space="0" w:color="auto"/>
              <w:bottom w:val="single" w:sz="4" w:space="0" w:color="auto"/>
              <w:right w:val="single" w:sz="4" w:space="0" w:color="auto"/>
            </w:tcBorders>
          </w:tcPr>
          <w:p w:rsidR="0080091E" w:rsidRDefault="0080091E">
            <w:pPr>
              <w:jc w:val="center"/>
              <w:rPr>
                <w:rFonts w:ascii="Times New Roman" w:hAnsi="Times New Roman" w:cs="Times New Roman"/>
                <w:sz w:val="20"/>
                <w:szCs w:val="20"/>
              </w:rPr>
            </w:pPr>
          </w:p>
        </w:tc>
        <w:tc>
          <w:tcPr>
            <w:tcW w:w="3783"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b/>
                <w:sz w:val="20"/>
                <w:szCs w:val="20"/>
              </w:rPr>
            </w:pPr>
            <w:r>
              <w:rPr>
                <w:rFonts w:ascii="Times New Roman" w:hAnsi="Times New Roman" w:cs="Times New Roman"/>
                <w:b/>
                <w:sz w:val="20"/>
                <w:szCs w:val="20"/>
              </w:rPr>
              <w:t>итого</w:t>
            </w:r>
          </w:p>
        </w:tc>
        <w:tc>
          <w:tcPr>
            <w:tcW w:w="113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140</w:t>
            </w:r>
          </w:p>
        </w:tc>
        <w:tc>
          <w:tcPr>
            <w:tcW w:w="1017"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81</w:t>
            </w:r>
          </w:p>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(57.86%)</w:t>
            </w:r>
          </w:p>
        </w:tc>
        <w:tc>
          <w:tcPr>
            <w:tcW w:w="966"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27</w:t>
            </w:r>
          </w:p>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(19.29%)</w:t>
            </w:r>
          </w:p>
        </w:tc>
        <w:tc>
          <w:tcPr>
            <w:tcW w:w="866"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w:t>
            </w:r>
          </w:p>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(0.71%)</w:t>
            </w:r>
          </w:p>
        </w:tc>
        <w:tc>
          <w:tcPr>
            <w:tcW w:w="866"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4</w:t>
            </w:r>
          </w:p>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(2.85%)</w:t>
            </w:r>
          </w:p>
        </w:tc>
        <w:tc>
          <w:tcPr>
            <w:tcW w:w="1274" w:type="dxa"/>
            <w:tcBorders>
              <w:top w:val="single" w:sz="4" w:space="0" w:color="auto"/>
              <w:left w:val="single" w:sz="4" w:space="0" w:color="auto"/>
              <w:bottom w:val="single" w:sz="4" w:space="0" w:color="auto"/>
              <w:right w:val="single" w:sz="4" w:space="0" w:color="auto"/>
            </w:tcBorders>
            <w:hideMark/>
          </w:tcPr>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27</w:t>
            </w:r>
          </w:p>
          <w:p w:rsidR="0080091E" w:rsidRDefault="0080091E">
            <w:pPr>
              <w:jc w:val="center"/>
              <w:rPr>
                <w:rFonts w:ascii="Times New Roman" w:hAnsi="Times New Roman" w:cs="Times New Roman"/>
                <w:sz w:val="20"/>
                <w:szCs w:val="20"/>
              </w:rPr>
            </w:pPr>
            <w:r>
              <w:rPr>
                <w:rFonts w:ascii="Times New Roman" w:hAnsi="Times New Roman" w:cs="Times New Roman"/>
                <w:sz w:val="20"/>
                <w:szCs w:val="20"/>
              </w:rPr>
              <w:t>(19.29%)</w:t>
            </w:r>
          </w:p>
        </w:tc>
      </w:tr>
    </w:tbl>
    <w:p w:rsidR="0080091E" w:rsidRDefault="0080091E" w:rsidP="0080091E">
      <w:pPr>
        <w:spacing w:after="0" w:line="240" w:lineRule="auto"/>
        <w:jc w:val="center"/>
        <w:rPr>
          <w:rFonts w:ascii="Times New Roman" w:hAnsi="Times New Roman" w:cs="Times New Roman"/>
          <w:sz w:val="24"/>
          <w:szCs w:val="24"/>
        </w:rPr>
      </w:pPr>
    </w:p>
    <w:p w:rsidR="0080091E" w:rsidRDefault="0080091E" w:rsidP="0080091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 целью выявления знаний  по  УМК «</w:t>
      </w:r>
      <w:proofErr w:type="spellStart"/>
      <w:r>
        <w:rPr>
          <w:rFonts w:ascii="Times New Roman" w:eastAsia="Calibri" w:hAnsi="Times New Roman" w:cs="Times New Roman"/>
          <w:sz w:val="24"/>
          <w:szCs w:val="24"/>
        </w:rPr>
        <w:t>Татарча</w:t>
      </w:r>
      <w:proofErr w:type="spellEnd"/>
      <w:r>
        <w:rPr>
          <w:rFonts w:ascii="Times New Roman" w:eastAsia="Calibri" w:hAnsi="Times New Roman" w:cs="Times New Roman"/>
          <w:sz w:val="24"/>
          <w:szCs w:val="24"/>
        </w:rPr>
        <w:t xml:space="preserve"> с</w:t>
      </w:r>
      <w:r>
        <w:rPr>
          <w:rFonts w:ascii="Times New Roman" w:eastAsia="Calibri" w:hAnsi="Times New Roman" w:cs="Times New Roman"/>
          <w:sz w:val="24"/>
          <w:szCs w:val="24"/>
          <w:lang w:val="tt-RU"/>
        </w:rPr>
        <w:t>өйләшәбез “</w:t>
      </w:r>
      <w:r>
        <w:rPr>
          <w:rFonts w:ascii="Times New Roman" w:eastAsia="Calibri" w:hAnsi="Times New Roman" w:cs="Times New Roman"/>
          <w:sz w:val="24"/>
          <w:szCs w:val="24"/>
        </w:rPr>
        <w:t xml:space="preserve">  русскоязычных детей татарского языка и детей татарской национальности родного языка в  начале  и в конце учебного года был проведен мониторинг. Приняли участие  всего 37 воспитанника.</w:t>
      </w:r>
    </w:p>
    <w:p w:rsidR="0080091E" w:rsidRDefault="0080091E" w:rsidP="0080091E">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b/>
          <w:sz w:val="24"/>
          <w:szCs w:val="24"/>
        </w:rPr>
        <w:t>Старшая группа «Светлячки»:</w:t>
      </w:r>
      <w:r>
        <w:rPr>
          <w:rFonts w:ascii="Times New Roman" w:eastAsia="Calibri" w:hAnsi="Times New Roman" w:cs="Times New Roman"/>
          <w:sz w:val="24"/>
          <w:szCs w:val="24"/>
        </w:rPr>
        <w:t xml:space="preserve"> всего 17 детей, из них  по национальному составу: 14 русские, 1 армянка, 2 детей татар.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2363"/>
        <w:gridCol w:w="1464"/>
        <w:gridCol w:w="2195"/>
        <w:gridCol w:w="1774"/>
      </w:tblGrid>
      <w:tr w:rsidR="0080091E" w:rsidTr="0080091E">
        <w:trPr>
          <w:trHeight w:val="229"/>
        </w:trPr>
        <w:tc>
          <w:tcPr>
            <w:tcW w:w="2269" w:type="dxa"/>
            <w:vMerge w:val="restart"/>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Уровни</w:t>
            </w:r>
          </w:p>
        </w:tc>
        <w:tc>
          <w:tcPr>
            <w:tcW w:w="3827" w:type="dxa"/>
            <w:gridSpan w:val="2"/>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Русские группы, на начало учебного года</w:t>
            </w:r>
          </w:p>
        </w:tc>
        <w:tc>
          <w:tcPr>
            <w:tcW w:w="3969" w:type="dxa"/>
            <w:gridSpan w:val="2"/>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Русские группы, на конец учебного года </w:t>
            </w:r>
          </w:p>
        </w:tc>
      </w:tr>
      <w:tr w:rsidR="0080091E" w:rsidTr="0080091E">
        <w:trPr>
          <w:trHeight w:val="3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091E" w:rsidRDefault="0080091E">
            <w:pPr>
              <w:spacing w:after="0" w:line="240" w:lineRule="auto"/>
              <w:rPr>
                <w:rFonts w:ascii="Times New Roman" w:eastAsia="Calibri" w:hAnsi="Times New Roman" w:cs="Times New Roman"/>
                <w:sz w:val="20"/>
                <w:szCs w:val="20"/>
              </w:rPr>
            </w:pPr>
          </w:p>
        </w:tc>
        <w:tc>
          <w:tcPr>
            <w:tcW w:w="2363"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Татарский язык</w:t>
            </w:r>
          </w:p>
        </w:tc>
        <w:tc>
          <w:tcPr>
            <w:tcW w:w="1464"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Родной язык</w:t>
            </w:r>
          </w:p>
        </w:tc>
        <w:tc>
          <w:tcPr>
            <w:tcW w:w="2195"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Татарский язык</w:t>
            </w:r>
          </w:p>
        </w:tc>
        <w:tc>
          <w:tcPr>
            <w:tcW w:w="1774"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Родной язык</w:t>
            </w:r>
          </w:p>
        </w:tc>
      </w:tr>
      <w:tr w:rsidR="0080091E" w:rsidTr="0080091E">
        <w:tc>
          <w:tcPr>
            <w:tcW w:w="2269"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Количество детей:</w:t>
            </w:r>
          </w:p>
        </w:tc>
        <w:tc>
          <w:tcPr>
            <w:tcW w:w="2363"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9</w:t>
            </w:r>
          </w:p>
        </w:tc>
        <w:tc>
          <w:tcPr>
            <w:tcW w:w="1464"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2195"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17</w:t>
            </w:r>
          </w:p>
        </w:tc>
        <w:tc>
          <w:tcPr>
            <w:tcW w:w="1774"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80091E" w:rsidTr="0080091E">
        <w:tc>
          <w:tcPr>
            <w:tcW w:w="2269"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Высокий</w:t>
            </w:r>
          </w:p>
        </w:tc>
        <w:tc>
          <w:tcPr>
            <w:tcW w:w="2363"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15-22%</w:t>
            </w:r>
          </w:p>
        </w:tc>
        <w:tc>
          <w:tcPr>
            <w:tcW w:w="1464"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2195"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18-24%</w:t>
            </w:r>
          </w:p>
        </w:tc>
        <w:tc>
          <w:tcPr>
            <w:tcW w:w="1774"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80091E" w:rsidTr="0080091E">
        <w:tc>
          <w:tcPr>
            <w:tcW w:w="2269"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Средний</w:t>
            </w:r>
          </w:p>
        </w:tc>
        <w:tc>
          <w:tcPr>
            <w:tcW w:w="2363"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20-40%</w:t>
            </w:r>
          </w:p>
        </w:tc>
        <w:tc>
          <w:tcPr>
            <w:tcW w:w="1464"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66%</w:t>
            </w:r>
          </w:p>
        </w:tc>
        <w:tc>
          <w:tcPr>
            <w:tcW w:w="2195"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47-50%</w:t>
            </w:r>
          </w:p>
        </w:tc>
        <w:tc>
          <w:tcPr>
            <w:tcW w:w="1774"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9-50%</w:t>
            </w:r>
          </w:p>
        </w:tc>
      </w:tr>
      <w:tr w:rsidR="0080091E" w:rsidTr="0080091E">
        <w:tc>
          <w:tcPr>
            <w:tcW w:w="2269"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Ниже среднего</w:t>
            </w:r>
          </w:p>
        </w:tc>
        <w:tc>
          <w:tcPr>
            <w:tcW w:w="2363"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25-33%</w:t>
            </w:r>
          </w:p>
        </w:tc>
        <w:tc>
          <w:tcPr>
            <w:tcW w:w="1464"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33%</w:t>
            </w:r>
          </w:p>
        </w:tc>
        <w:tc>
          <w:tcPr>
            <w:tcW w:w="2195"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22-28%</w:t>
            </w:r>
          </w:p>
        </w:tc>
        <w:tc>
          <w:tcPr>
            <w:tcW w:w="1774"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9-50%</w:t>
            </w:r>
          </w:p>
        </w:tc>
      </w:tr>
    </w:tbl>
    <w:p w:rsidR="0080091E" w:rsidRDefault="0080091E" w:rsidP="0080091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По итогам  диагностики было выявлено, что в старшей группе  низкий уровень знаний  у 6 детей.  В целях повышения уровня знаний  детей была проведена беседа с родителями детей, ведется  работа по рабочим тетрадям,  и индивидуальная работа. С октября месяца  ведется коррекционная работа по  УМК.</w:t>
      </w:r>
    </w:p>
    <w:p w:rsidR="0080091E" w:rsidRDefault="0080091E" w:rsidP="0080091E">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 Родной язык изучают  2 ребенка. Знания по родному языку на среднем уровне, низкий  результат у 1 ребенка, так как родители детей общаются  с детьми на русском языке.  Чтобы повысить результативность этих детей больше активизировать, на праздниках, утренниках, разучивали стихотворения. </w:t>
      </w:r>
    </w:p>
    <w:p w:rsidR="0080091E" w:rsidRDefault="0080091E" w:rsidP="0080091E">
      <w:pPr>
        <w:spacing w:after="0" w:line="240" w:lineRule="auto"/>
        <w:jc w:val="both"/>
        <w:rPr>
          <w:rFonts w:ascii="Times New Roman" w:hAnsi="Times New Roman" w:cs="Times New Roman"/>
          <w:b/>
          <w:sz w:val="24"/>
          <w:szCs w:val="24"/>
        </w:rPr>
      </w:pPr>
      <w:r>
        <w:rPr>
          <w:rFonts w:ascii="Times New Roman" w:eastAsia="Calibri" w:hAnsi="Times New Roman" w:cs="Times New Roman"/>
          <w:b/>
          <w:sz w:val="24"/>
          <w:szCs w:val="24"/>
        </w:rPr>
        <w:lastRenderedPageBreak/>
        <w:t>Средняя группа «Лучики»:</w:t>
      </w:r>
      <w:r>
        <w:rPr>
          <w:rFonts w:ascii="Times New Roman" w:eastAsia="Calibri" w:hAnsi="Times New Roman" w:cs="Times New Roman"/>
          <w:sz w:val="24"/>
          <w:szCs w:val="24"/>
        </w:rPr>
        <w:t xml:space="preserve"> всего 20 детей, из них  16 русские, 1 армянка, 3 детей татар. В русских группах проверила уровень знаний  детей татарского  и родного языка.</w:t>
      </w:r>
      <w:r>
        <w:rPr>
          <w:rFonts w:ascii="Times New Roman" w:hAnsi="Times New Roman" w:cs="Times New Roman"/>
          <w:b/>
          <w:sz w:val="24"/>
          <w:szCs w:val="24"/>
        </w:rPr>
        <w:t xml:space="preserve">                     </w:t>
      </w:r>
    </w:p>
    <w:tbl>
      <w:tblPr>
        <w:tblW w:w="0" w:type="auto"/>
        <w:jc w:val="center"/>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7"/>
        <w:gridCol w:w="2399"/>
        <w:gridCol w:w="1557"/>
        <w:gridCol w:w="2196"/>
        <w:gridCol w:w="1315"/>
      </w:tblGrid>
      <w:tr w:rsidR="0080091E" w:rsidTr="0080091E">
        <w:trPr>
          <w:trHeight w:val="287"/>
          <w:jc w:val="center"/>
        </w:trPr>
        <w:tc>
          <w:tcPr>
            <w:tcW w:w="2367" w:type="dxa"/>
            <w:vMerge w:val="restart"/>
            <w:tcBorders>
              <w:top w:val="single" w:sz="4" w:space="0" w:color="auto"/>
              <w:left w:val="single" w:sz="4" w:space="0" w:color="auto"/>
              <w:bottom w:val="single" w:sz="4" w:space="0" w:color="auto"/>
              <w:right w:val="single" w:sz="4" w:space="0" w:color="auto"/>
            </w:tcBorders>
            <w:hideMark/>
          </w:tcPr>
          <w:p w:rsidR="0080091E" w:rsidRDefault="0080091E">
            <w:pPr>
              <w:tabs>
                <w:tab w:val="right" w:pos="1844"/>
              </w:tabs>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c>
          <w:tcPr>
            <w:tcW w:w="3956" w:type="dxa"/>
            <w:gridSpan w:val="2"/>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Русские группы, на начало учебного года </w:t>
            </w:r>
          </w:p>
        </w:tc>
        <w:tc>
          <w:tcPr>
            <w:tcW w:w="3511" w:type="dxa"/>
            <w:gridSpan w:val="2"/>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Русские группы </w:t>
            </w:r>
          </w:p>
        </w:tc>
      </w:tr>
      <w:tr w:rsidR="0080091E" w:rsidTr="0080091E">
        <w:trPr>
          <w:trHeight w:val="3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091E" w:rsidRDefault="0080091E">
            <w:pPr>
              <w:spacing w:after="0" w:line="240" w:lineRule="auto"/>
              <w:rPr>
                <w:rFonts w:ascii="Times New Roman" w:eastAsia="Calibri" w:hAnsi="Times New Roman" w:cs="Times New Roman"/>
                <w:sz w:val="20"/>
                <w:szCs w:val="20"/>
              </w:rPr>
            </w:pPr>
          </w:p>
        </w:tc>
        <w:tc>
          <w:tcPr>
            <w:tcW w:w="2399"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Татарский язык</w:t>
            </w:r>
          </w:p>
        </w:tc>
        <w:tc>
          <w:tcPr>
            <w:tcW w:w="1557"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Родной язык</w:t>
            </w:r>
          </w:p>
        </w:tc>
        <w:tc>
          <w:tcPr>
            <w:tcW w:w="2196"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Татарский язык</w:t>
            </w:r>
          </w:p>
        </w:tc>
        <w:tc>
          <w:tcPr>
            <w:tcW w:w="1315"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Родной язык</w:t>
            </w:r>
          </w:p>
        </w:tc>
      </w:tr>
      <w:tr w:rsidR="0080091E" w:rsidTr="0080091E">
        <w:trPr>
          <w:jc w:val="center"/>
        </w:trPr>
        <w:tc>
          <w:tcPr>
            <w:tcW w:w="2367"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Количество детей:</w:t>
            </w:r>
          </w:p>
        </w:tc>
        <w:tc>
          <w:tcPr>
            <w:tcW w:w="2399"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1557"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2196"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1315"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80091E" w:rsidTr="0080091E">
        <w:trPr>
          <w:jc w:val="center"/>
        </w:trPr>
        <w:tc>
          <w:tcPr>
            <w:tcW w:w="2367"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Высокий</w:t>
            </w:r>
          </w:p>
        </w:tc>
        <w:tc>
          <w:tcPr>
            <w:tcW w:w="2399"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25-30%</w:t>
            </w:r>
          </w:p>
        </w:tc>
        <w:tc>
          <w:tcPr>
            <w:tcW w:w="1557"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2196"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           10-15%</w:t>
            </w:r>
          </w:p>
        </w:tc>
        <w:tc>
          <w:tcPr>
            <w:tcW w:w="1315"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80091E" w:rsidTr="0080091E">
        <w:trPr>
          <w:jc w:val="center"/>
        </w:trPr>
        <w:tc>
          <w:tcPr>
            <w:tcW w:w="2367"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Средний</w:t>
            </w:r>
          </w:p>
        </w:tc>
        <w:tc>
          <w:tcPr>
            <w:tcW w:w="2399"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45-48%</w:t>
            </w:r>
          </w:p>
        </w:tc>
        <w:tc>
          <w:tcPr>
            <w:tcW w:w="1557"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2196"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45-55%</w:t>
            </w:r>
          </w:p>
        </w:tc>
        <w:tc>
          <w:tcPr>
            <w:tcW w:w="1315"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100%</w:t>
            </w:r>
          </w:p>
        </w:tc>
      </w:tr>
      <w:tr w:rsidR="0080091E" w:rsidTr="0080091E">
        <w:trPr>
          <w:jc w:val="center"/>
        </w:trPr>
        <w:tc>
          <w:tcPr>
            <w:tcW w:w="2367"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Ниже среднего</w:t>
            </w:r>
          </w:p>
        </w:tc>
        <w:tc>
          <w:tcPr>
            <w:tcW w:w="2399"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9-18%</w:t>
            </w:r>
          </w:p>
        </w:tc>
        <w:tc>
          <w:tcPr>
            <w:tcW w:w="1557"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2196"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25-30%</w:t>
            </w:r>
          </w:p>
        </w:tc>
        <w:tc>
          <w:tcPr>
            <w:tcW w:w="1315"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0%</w:t>
            </w:r>
          </w:p>
        </w:tc>
      </w:tr>
    </w:tbl>
    <w:p w:rsidR="0080091E" w:rsidRDefault="0080091E" w:rsidP="0080091E">
      <w:pPr>
        <w:spacing w:after="0" w:line="240" w:lineRule="auto"/>
        <w:rPr>
          <w:rFonts w:ascii="Times New Roman" w:eastAsia="Calibri" w:hAnsi="Times New Roman" w:cs="Times New Roman"/>
          <w:sz w:val="24"/>
          <w:szCs w:val="24"/>
        </w:rPr>
      </w:pPr>
    </w:p>
    <w:p w:rsidR="0080091E" w:rsidRDefault="0080091E" w:rsidP="0080091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Диагностика проводилась по двум разделам: 1- словарный запас, 2  -общение (составление диалогов). Словарный запас  у детей средний, а затруднения у детей в общении, составлении диалогов.</w:t>
      </w:r>
    </w:p>
    <w:p w:rsidR="0080091E" w:rsidRDefault="0080091E" w:rsidP="0080091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Всего обследовано  20 детей. Татарский язык  - 17 детей, родной язык- 3 ребенка. Низкий результат  дали – 6 детей. По родному языку средний результат дали 3 ребенка. Анализ качества усвоения детьми общеобразовательной программы дошкольного образования татарского языка показывает, что средний балл динамики формирования интегративных качеств по ДОУ в апреле составил 3,6  баллов (сентябре – 3)  - это соответствует высокому уровню достижения планируемых результатов. Это позволяет сделать вывод о том, что в результате </w:t>
      </w:r>
      <w:proofErr w:type="spellStart"/>
      <w:r>
        <w:rPr>
          <w:rFonts w:ascii="Times New Roman" w:eastAsia="Calibri" w:hAnsi="Times New Roman" w:cs="Times New Roman"/>
          <w:sz w:val="24"/>
          <w:szCs w:val="24"/>
        </w:rPr>
        <w:t>воспитательно</w:t>
      </w:r>
      <w:proofErr w:type="spellEnd"/>
      <w:r>
        <w:rPr>
          <w:rFonts w:ascii="Times New Roman" w:eastAsia="Calibri" w:hAnsi="Times New Roman" w:cs="Times New Roman"/>
          <w:sz w:val="24"/>
          <w:szCs w:val="24"/>
        </w:rPr>
        <w:t xml:space="preserve">-образовательной работы педагогов, проводимой с детьми, а также в результате систематического взаимодействия с родителями, значительно повысился уровень планируемых результатов динамики формирования интегративных качеств к концу года у всех воспитанников ДОО. </w:t>
      </w:r>
    </w:p>
    <w:p w:rsidR="0080091E" w:rsidRDefault="0080091E" w:rsidP="0080091E">
      <w:pPr>
        <w:pStyle w:val="a5"/>
        <w:spacing w:before="0" w:beforeAutospacing="0" w:after="0" w:afterAutospacing="0"/>
        <w:jc w:val="both"/>
      </w:pPr>
      <w:r>
        <w:t xml:space="preserve">Методическое оснащение по УМК не в полном  объеме, недостатком является не укомплектованность  рабочими тетрадями каждого ребенка. Воспитатель заменяет рабочие тетради иллюстрированным  раздаточным материалом, играми и игровыми упражнениями. </w:t>
      </w:r>
    </w:p>
    <w:p w:rsidR="0080091E" w:rsidRDefault="0080091E" w:rsidP="0080091E">
      <w:pPr>
        <w:tabs>
          <w:tab w:val="left" w:pos="2685"/>
        </w:tabs>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Для достижения хороших результатов освоения детьми региональной программы  5 педагогов прошли курсы  на базе  ГАОУ СПО «Арский  педагогический колледж» по теме « Совершенствование  коммуникативной  компетентности русскоязычного  воспитателя  ДОУ в рамках реализации Стратегии  развития  образования в Республике  Татарстан на 2010-15 годы «Кил</w:t>
      </w:r>
      <w:r>
        <w:rPr>
          <w:rFonts w:ascii="Times New Roman" w:hAnsi="Times New Roman" w:cs="Times New Roman"/>
          <w:sz w:val="24"/>
          <w:szCs w:val="24"/>
          <w:lang w:val="tt-RU"/>
        </w:rPr>
        <w:t xml:space="preserve">әчәк - </w:t>
      </w:r>
      <w:r>
        <w:rPr>
          <w:rFonts w:ascii="Times New Roman" w:hAnsi="Times New Roman" w:cs="Times New Roman"/>
          <w:sz w:val="24"/>
          <w:szCs w:val="24"/>
        </w:rPr>
        <w:t>Будущее», 17 педагогов и   руководитель организации активно обучались  в  онлайн – школе по обучению татарскому языку «</w:t>
      </w:r>
      <w:proofErr w:type="spellStart"/>
      <w:r>
        <w:rPr>
          <w:rFonts w:ascii="Times New Roman" w:hAnsi="Times New Roman" w:cs="Times New Roman"/>
          <w:sz w:val="24"/>
          <w:szCs w:val="24"/>
        </w:rPr>
        <w:t>Ана</w:t>
      </w:r>
      <w:proofErr w:type="spellEnd"/>
      <w:r>
        <w:rPr>
          <w:rFonts w:ascii="Times New Roman" w:hAnsi="Times New Roman" w:cs="Times New Roman"/>
          <w:sz w:val="24"/>
          <w:szCs w:val="24"/>
        </w:rPr>
        <w:t xml:space="preserve"> теле» и</w:t>
      </w:r>
      <w:proofErr w:type="gramEnd"/>
      <w:r>
        <w:rPr>
          <w:rFonts w:ascii="Times New Roman" w:hAnsi="Times New Roman" w:cs="Times New Roman"/>
          <w:sz w:val="24"/>
          <w:szCs w:val="24"/>
        </w:rPr>
        <w:t xml:space="preserve"> из них  16 человек прошли   9 уровней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Калашникова А.А. прошла 1 уровень и  заблокирована).  В течение года  с русскоязычными педагогами  велась работа по изучению татарского языка, по итогам которого все  русскоязычные педагоги прошли  письменное тестирование и устное  собеседование. Со всеми  заданиями   педагоги  справились.</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0091E" w:rsidRDefault="0080091E" w:rsidP="0080091E">
      <w:pPr>
        <w:tabs>
          <w:tab w:val="left" w:pos="268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2.5. Работа с педагогическими кадрами по повышению их квалификации, аттестации.</w:t>
      </w:r>
    </w:p>
    <w:p w:rsidR="0080091E" w:rsidRDefault="0080091E" w:rsidP="0080091E">
      <w:pPr>
        <w:tabs>
          <w:tab w:val="left" w:pos="2685"/>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В 2014-2015  учебном году  педагогический коллектив   работал над  проблемой  повышения качества </w:t>
      </w:r>
      <w:proofErr w:type="spellStart"/>
      <w:r>
        <w:rPr>
          <w:rFonts w:ascii="Times New Roman" w:hAnsi="Times New Roman" w:cs="Times New Roman"/>
          <w:color w:val="000000"/>
          <w:sz w:val="24"/>
          <w:szCs w:val="24"/>
        </w:rPr>
        <w:t>воспитательно</w:t>
      </w:r>
      <w:proofErr w:type="spellEnd"/>
      <w:r>
        <w:rPr>
          <w:rFonts w:ascii="Times New Roman" w:hAnsi="Times New Roman" w:cs="Times New Roman"/>
          <w:color w:val="000000"/>
          <w:sz w:val="24"/>
          <w:szCs w:val="24"/>
        </w:rPr>
        <w:t xml:space="preserve">-образовательного процесса  через реализацию ФГТ и изучения ФГОС  через  интегрированный подход  к образовательному процессу.   Анализ работы  позволяет выделить положительные  моменты в решении   данной проблемы: воспитателями был освоен принцип комплексного планирования;  изучены новые диагностические методики  к программе  «От рождения до школы»; педагоги целенаправленно использовали  интегративный подход при организации образовательного процесса. Также воспитатели были ознакомлены с  ФГОС в дошкольном образовании  на семинарах  и педагогических советах, защитили проекты о сходствах и отличиях ФГТ и ФГОС </w:t>
      </w:r>
      <w:proofErr w:type="gramStart"/>
      <w:r>
        <w:rPr>
          <w:rFonts w:ascii="Times New Roman" w:hAnsi="Times New Roman" w:cs="Times New Roman"/>
          <w:color w:val="000000"/>
          <w:sz w:val="24"/>
          <w:szCs w:val="24"/>
        </w:rPr>
        <w:t>ДО</w:t>
      </w:r>
      <w:proofErr w:type="gramEnd"/>
      <w:r>
        <w:rPr>
          <w:rFonts w:ascii="Times New Roman" w:hAnsi="Times New Roman" w:cs="Times New Roman"/>
          <w:color w:val="000000"/>
          <w:sz w:val="24"/>
          <w:szCs w:val="24"/>
        </w:rPr>
        <w:t xml:space="preserve">.  Активное участие педагоги принимали в работе семинаров, педсоветов, на которых выступали с сообщениями, делились опытом своей работы, участвовали   в работе творческих групп, показывали открытые мероприятия.  В течение года  были организованы  </w:t>
      </w:r>
      <w:proofErr w:type="spellStart"/>
      <w:r>
        <w:rPr>
          <w:rFonts w:ascii="Times New Roman" w:hAnsi="Times New Roman" w:cs="Times New Roman"/>
          <w:color w:val="000000"/>
          <w:sz w:val="24"/>
          <w:szCs w:val="24"/>
        </w:rPr>
        <w:t>взаимопосещения</w:t>
      </w:r>
      <w:proofErr w:type="spellEnd"/>
      <w:r>
        <w:rPr>
          <w:rFonts w:ascii="Times New Roman" w:hAnsi="Times New Roman" w:cs="Times New Roman"/>
          <w:color w:val="000000"/>
          <w:sz w:val="24"/>
          <w:szCs w:val="24"/>
        </w:rPr>
        <w:t xml:space="preserve">  открытых просмотров по всем возрастным группам,  так же  с целью оказания методической помощи молодым педагогам  были организованы  </w:t>
      </w:r>
      <w:proofErr w:type="spellStart"/>
      <w:r>
        <w:rPr>
          <w:rFonts w:ascii="Times New Roman" w:hAnsi="Times New Roman" w:cs="Times New Roman"/>
          <w:color w:val="000000"/>
          <w:sz w:val="24"/>
          <w:szCs w:val="24"/>
        </w:rPr>
        <w:t>взаимопосещения</w:t>
      </w:r>
      <w:proofErr w:type="spellEnd"/>
      <w:r>
        <w:rPr>
          <w:rFonts w:ascii="Times New Roman" w:hAnsi="Times New Roman" w:cs="Times New Roman"/>
          <w:color w:val="000000"/>
          <w:sz w:val="24"/>
          <w:szCs w:val="24"/>
        </w:rPr>
        <w:t xml:space="preserve">   «наставник -  молодой педагог», « молодой педагог - наставник».  Педагоги   детского сада  с удовольствием делились  </w:t>
      </w:r>
      <w:r>
        <w:rPr>
          <w:rFonts w:ascii="Times New Roman" w:hAnsi="Times New Roman" w:cs="Times New Roman"/>
          <w:sz w:val="24"/>
          <w:szCs w:val="24"/>
        </w:rPr>
        <w:t>обзором  новинок методической литературы и педагогической периодики по теме работы ДОО.</w:t>
      </w:r>
    </w:p>
    <w:p w:rsidR="0080091E" w:rsidRDefault="0080091E" w:rsidP="0080091E">
      <w:pPr>
        <w:tabs>
          <w:tab w:val="left" w:pos="2685"/>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В целях создания оптимальных условий для обеспечения всестороннего воспитания дошкольников в текущем учебном году были приобретены новые игры и игрушки во всех группах. Предметно - развивающая среда, организованная педагогами соответствовала требованиям ФГТ, служила  интересам и потребностям детей, а ее элементы - полноценному развитию ребенка.</w:t>
      </w:r>
    </w:p>
    <w:p w:rsidR="0080091E" w:rsidRDefault="0080091E" w:rsidP="0080091E">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В каждой группе  имеются:</w:t>
      </w:r>
    </w:p>
    <w:p w:rsidR="0080091E" w:rsidRDefault="0080091E" w:rsidP="0080091E">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центры познавательного развития;</w:t>
      </w:r>
    </w:p>
    <w:p w:rsidR="0080091E" w:rsidRDefault="0080091E" w:rsidP="0080091E">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центры художественного творчества (уголки </w:t>
      </w:r>
      <w:proofErr w:type="spellStart"/>
      <w:r>
        <w:rPr>
          <w:rFonts w:ascii="Times New Roman" w:hAnsi="Times New Roman" w:cs="Times New Roman"/>
          <w:color w:val="000000"/>
          <w:sz w:val="24"/>
          <w:szCs w:val="24"/>
        </w:rPr>
        <w:t>изодеятельности</w:t>
      </w:r>
      <w:proofErr w:type="spellEnd"/>
      <w:r>
        <w:rPr>
          <w:rFonts w:ascii="Times New Roman" w:hAnsi="Times New Roman" w:cs="Times New Roman"/>
          <w:color w:val="000000"/>
          <w:sz w:val="24"/>
          <w:szCs w:val="24"/>
        </w:rPr>
        <w:t>, театрально - музыкальные уголки);</w:t>
      </w:r>
    </w:p>
    <w:p w:rsidR="0080091E" w:rsidRDefault="0080091E" w:rsidP="0080091E">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центры игровой деятельности;</w:t>
      </w:r>
    </w:p>
    <w:p w:rsidR="0080091E" w:rsidRDefault="0080091E" w:rsidP="0080091E">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центры экологического воспитания:</w:t>
      </w:r>
    </w:p>
    <w:p w:rsidR="0080091E" w:rsidRDefault="0080091E" w:rsidP="0080091E">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центры речевого развития.</w:t>
      </w:r>
    </w:p>
    <w:p w:rsidR="0080091E" w:rsidRDefault="0080091E" w:rsidP="0080091E">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Работа велась в соответствии с программным обеспечением при тесном взаимодействии всех педагогов ДОО и осуществлялась с учетом годового плана. В соответствии с этим проводились спортивные и музыкальные развлечения, праздники. Организованные формы обучения проводились на основе расписания непосредственной образовательной деятельности, с учетом возрастных особенностей детей и в соответствии с требованиями нормативных документов.</w:t>
      </w:r>
    </w:p>
    <w:p w:rsidR="0080091E" w:rsidRDefault="0080091E" w:rsidP="0080091E">
      <w:pPr>
        <w:pStyle w:val="2"/>
        <w:tabs>
          <w:tab w:val="left" w:pos="0"/>
          <w:tab w:val="left" w:pos="142"/>
        </w:tabs>
        <w:ind w:firstLine="0"/>
        <w:rPr>
          <w:sz w:val="24"/>
          <w:szCs w:val="24"/>
        </w:rPr>
      </w:pPr>
      <w:r>
        <w:rPr>
          <w:sz w:val="24"/>
          <w:szCs w:val="24"/>
        </w:rPr>
        <w:t xml:space="preserve">В 2014-2015 учебном  году педагогический коллектив ДОО активно участвовал в различных конкурсах, и достигли хороших  результатов. </w:t>
      </w:r>
      <w:proofErr w:type="gramStart"/>
      <w:r>
        <w:rPr>
          <w:sz w:val="24"/>
          <w:szCs w:val="24"/>
        </w:rPr>
        <w:t>Участвовали в республиканских и всероссийских мероприятиях:  в республиканском конкурсе «Я разговариваю и работаю по-татарски 2014» - Хомякова Ю.В.;</w:t>
      </w:r>
      <w:r>
        <w:rPr>
          <w:sz w:val="24"/>
          <w:szCs w:val="24"/>
          <w:lang w:val="tt-RU"/>
        </w:rPr>
        <w:t xml:space="preserve"> </w:t>
      </w:r>
      <w:r>
        <w:rPr>
          <w:sz w:val="24"/>
          <w:szCs w:val="24"/>
        </w:rPr>
        <w:t xml:space="preserve"> </w:t>
      </w:r>
      <w:r>
        <w:rPr>
          <w:sz w:val="24"/>
          <w:szCs w:val="24"/>
          <w:lang w:val="tt-RU"/>
        </w:rPr>
        <w:t>в</w:t>
      </w:r>
      <w:r>
        <w:rPr>
          <w:sz w:val="24"/>
          <w:szCs w:val="24"/>
        </w:rPr>
        <w:t xml:space="preserve"> республиканском конкурсе «Воспитатель года -2014»  воспитатель  средней группы </w:t>
      </w:r>
      <w:proofErr w:type="spellStart"/>
      <w:r>
        <w:rPr>
          <w:sz w:val="24"/>
          <w:szCs w:val="24"/>
        </w:rPr>
        <w:t>Балякина</w:t>
      </w:r>
      <w:proofErr w:type="spellEnd"/>
      <w:r>
        <w:rPr>
          <w:sz w:val="24"/>
          <w:szCs w:val="24"/>
        </w:rPr>
        <w:t xml:space="preserve"> Т.В.  на районном туре  заняла  2 место  и вышла  в зональный тур.  24 педагога   участвовали  во Всероссийском фестивале «Педагогические идеи  и технологии ДО и получили  сертификаты  участника.</w:t>
      </w:r>
      <w:proofErr w:type="gramEnd"/>
      <w:r>
        <w:rPr>
          <w:sz w:val="24"/>
          <w:szCs w:val="24"/>
        </w:rPr>
        <w:t xml:space="preserve"> (Отчеты  руководителей  творческих групп)</w:t>
      </w:r>
    </w:p>
    <w:tbl>
      <w:tblPr>
        <w:tblW w:w="10770" w:type="dxa"/>
        <w:jc w:val="center"/>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32"/>
        <w:gridCol w:w="1701"/>
        <w:gridCol w:w="1701"/>
        <w:gridCol w:w="1418"/>
        <w:gridCol w:w="992"/>
        <w:gridCol w:w="1417"/>
      </w:tblGrid>
      <w:tr w:rsidR="0080091E" w:rsidTr="0080091E">
        <w:trPr>
          <w:jc w:val="center"/>
        </w:trPr>
        <w:tc>
          <w:tcPr>
            <w:tcW w:w="710"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w:t>
            </w:r>
          </w:p>
        </w:tc>
        <w:tc>
          <w:tcPr>
            <w:tcW w:w="2834"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Форма мероприятия, название</w:t>
            </w: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ФИО</w:t>
            </w:r>
          </w:p>
          <w:p w:rsidR="0080091E" w:rsidRDefault="0080091E">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педагога</w:t>
            </w: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Статус</w:t>
            </w:r>
          </w:p>
        </w:tc>
        <w:tc>
          <w:tcPr>
            <w:tcW w:w="1418"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Участник, статус</w:t>
            </w:r>
          </w:p>
        </w:tc>
        <w:tc>
          <w:tcPr>
            <w:tcW w:w="992"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Результат</w:t>
            </w:r>
          </w:p>
        </w:tc>
        <w:tc>
          <w:tcPr>
            <w:tcW w:w="1417"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Документ, подтверждающий результат</w:t>
            </w:r>
          </w:p>
        </w:tc>
      </w:tr>
      <w:tr w:rsidR="0080091E" w:rsidTr="0080091E">
        <w:trPr>
          <w:jc w:val="center"/>
        </w:trPr>
        <w:tc>
          <w:tcPr>
            <w:tcW w:w="710" w:type="dxa"/>
            <w:tcBorders>
              <w:top w:val="single" w:sz="4" w:space="0" w:color="auto"/>
              <w:left w:val="single" w:sz="4" w:space="0" w:color="auto"/>
              <w:bottom w:val="single" w:sz="4" w:space="0" w:color="auto"/>
              <w:right w:val="single" w:sz="4" w:space="0" w:color="auto"/>
            </w:tcBorders>
          </w:tcPr>
          <w:p w:rsidR="0080091E" w:rsidRDefault="0080091E">
            <w:pPr>
              <w:pStyle w:val="af0"/>
              <w:numPr>
                <w:ilvl w:val="0"/>
                <w:numId w:val="6"/>
              </w:numPr>
              <w:spacing w:line="276" w:lineRule="auto"/>
              <w:ind w:left="0"/>
              <w:jc w:val="center"/>
              <w:rPr>
                <w:sz w:val="18"/>
                <w:szCs w:val="18"/>
                <w:lang w:eastAsia="en-US"/>
              </w:rPr>
            </w:pPr>
          </w:p>
        </w:tc>
        <w:tc>
          <w:tcPr>
            <w:tcW w:w="2834"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Форум «Педагоги России: инновации в образовании»</w:t>
            </w:r>
          </w:p>
        </w:tc>
        <w:tc>
          <w:tcPr>
            <w:tcW w:w="1701" w:type="dxa"/>
            <w:tcBorders>
              <w:top w:val="single" w:sz="4" w:space="0" w:color="auto"/>
              <w:left w:val="single" w:sz="4" w:space="0" w:color="auto"/>
              <w:bottom w:val="single" w:sz="4" w:space="0" w:color="auto"/>
              <w:right w:val="single" w:sz="4" w:space="0" w:color="auto"/>
            </w:tcBorders>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Долгова Н.А.</w:t>
            </w:r>
          </w:p>
          <w:p w:rsidR="0080091E" w:rsidRDefault="0080091E">
            <w:pPr>
              <w:spacing w:after="0" w:line="240" w:lineRule="auto"/>
              <w:jc w:val="both"/>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Всероссийский</w:t>
            </w:r>
          </w:p>
        </w:tc>
        <w:tc>
          <w:tcPr>
            <w:tcW w:w="1418"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Педагог, </w:t>
            </w:r>
            <w:proofErr w:type="gramStart"/>
            <w:r>
              <w:rPr>
                <w:rFonts w:ascii="Times New Roman" w:hAnsi="Times New Roman" w:cs="Times New Roman"/>
                <w:sz w:val="18"/>
                <w:szCs w:val="18"/>
              </w:rPr>
              <w:t>очное</w:t>
            </w:r>
            <w:proofErr w:type="gramEnd"/>
          </w:p>
        </w:tc>
        <w:tc>
          <w:tcPr>
            <w:tcW w:w="992"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слушатель</w:t>
            </w:r>
          </w:p>
        </w:tc>
        <w:tc>
          <w:tcPr>
            <w:tcW w:w="1417"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Диплом  Конгрес</w:t>
            </w:r>
            <w:proofErr w:type="gramStart"/>
            <w:r>
              <w:rPr>
                <w:rFonts w:ascii="Times New Roman" w:hAnsi="Times New Roman" w:cs="Times New Roman"/>
                <w:sz w:val="18"/>
                <w:szCs w:val="18"/>
              </w:rPr>
              <w:t>с-</w:t>
            </w:r>
            <w:proofErr w:type="gramEnd"/>
            <w:r>
              <w:rPr>
                <w:rFonts w:ascii="Times New Roman" w:hAnsi="Times New Roman" w:cs="Times New Roman"/>
                <w:sz w:val="18"/>
                <w:szCs w:val="18"/>
              </w:rPr>
              <w:t xml:space="preserve"> центра Урал</w:t>
            </w:r>
          </w:p>
        </w:tc>
      </w:tr>
      <w:tr w:rsidR="0080091E" w:rsidTr="0080091E">
        <w:trPr>
          <w:jc w:val="center"/>
        </w:trPr>
        <w:tc>
          <w:tcPr>
            <w:tcW w:w="710" w:type="dxa"/>
            <w:tcBorders>
              <w:top w:val="single" w:sz="4" w:space="0" w:color="auto"/>
              <w:left w:val="single" w:sz="4" w:space="0" w:color="auto"/>
              <w:bottom w:val="single" w:sz="4" w:space="0" w:color="auto"/>
              <w:right w:val="single" w:sz="4" w:space="0" w:color="auto"/>
            </w:tcBorders>
          </w:tcPr>
          <w:p w:rsidR="0080091E" w:rsidRDefault="0080091E">
            <w:pPr>
              <w:pStyle w:val="af0"/>
              <w:numPr>
                <w:ilvl w:val="0"/>
                <w:numId w:val="6"/>
              </w:numPr>
              <w:spacing w:line="276" w:lineRule="auto"/>
              <w:ind w:left="0"/>
              <w:jc w:val="center"/>
              <w:rPr>
                <w:sz w:val="18"/>
                <w:szCs w:val="18"/>
                <w:lang w:eastAsia="en-US"/>
              </w:rPr>
            </w:pPr>
          </w:p>
        </w:tc>
        <w:tc>
          <w:tcPr>
            <w:tcW w:w="2834"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Конкурс «Дети рисуют страну»</w:t>
            </w:r>
          </w:p>
        </w:tc>
        <w:tc>
          <w:tcPr>
            <w:tcW w:w="1701" w:type="dxa"/>
            <w:tcBorders>
              <w:top w:val="single" w:sz="4" w:space="0" w:color="auto"/>
              <w:left w:val="single" w:sz="4" w:space="0" w:color="auto"/>
              <w:bottom w:val="single" w:sz="4" w:space="0" w:color="auto"/>
              <w:right w:val="single" w:sz="4" w:space="0" w:color="auto"/>
            </w:tcBorders>
          </w:tcPr>
          <w:p w:rsidR="0080091E" w:rsidRDefault="0080091E">
            <w:pPr>
              <w:spacing w:after="0" w:line="240" w:lineRule="auto"/>
              <w:jc w:val="both"/>
              <w:rPr>
                <w:rFonts w:ascii="Times New Roman" w:hAnsi="Times New Roman" w:cs="Times New Roman"/>
                <w:sz w:val="18"/>
                <w:szCs w:val="18"/>
              </w:rPr>
            </w:pPr>
            <w:proofErr w:type="spellStart"/>
            <w:r>
              <w:rPr>
                <w:rFonts w:ascii="Times New Roman" w:hAnsi="Times New Roman" w:cs="Times New Roman"/>
                <w:sz w:val="18"/>
                <w:szCs w:val="18"/>
              </w:rPr>
              <w:t>Гайнутдинов</w:t>
            </w:r>
            <w:proofErr w:type="spellEnd"/>
            <w:r>
              <w:rPr>
                <w:rFonts w:ascii="Times New Roman" w:hAnsi="Times New Roman" w:cs="Times New Roman"/>
                <w:sz w:val="18"/>
                <w:szCs w:val="18"/>
              </w:rPr>
              <w:t xml:space="preserve"> Р.С.</w:t>
            </w:r>
          </w:p>
          <w:p w:rsidR="0080091E" w:rsidRDefault="0080091E">
            <w:pPr>
              <w:spacing w:after="0" w:line="240" w:lineRule="auto"/>
              <w:jc w:val="both"/>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Всероссийский</w:t>
            </w:r>
          </w:p>
        </w:tc>
        <w:tc>
          <w:tcPr>
            <w:tcW w:w="1418"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Воспитанник старшей группы Харитонов А.</w:t>
            </w:r>
          </w:p>
        </w:tc>
        <w:tc>
          <w:tcPr>
            <w:tcW w:w="992"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3 место</w:t>
            </w:r>
          </w:p>
        </w:tc>
        <w:tc>
          <w:tcPr>
            <w:tcW w:w="1417"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Сертификат победителя 3 степени</w:t>
            </w:r>
          </w:p>
        </w:tc>
      </w:tr>
      <w:tr w:rsidR="0080091E" w:rsidTr="0080091E">
        <w:trPr>
          <w:jc w:val="center"/>
        </w:trPr>
        <w:tc>
          <w:tcPr>
            <w:tcW w:w="710" w:type="dxa"/>
            <w:tcBorders>
              <w:top w:val="single" w:sz="4" w:space="0" w:color="auto"/>
              <w:left w:val="single" w:sz="4" w:space="0" w:color="auto"/>
              <w:bottom w:val="single" w:sz="4" w:space="0" w:color="auto"/>
              <w:right w:val="single" w:sz="4" w:space="0" w:color="auto"/>
            </w:tcBorders>
          </w:tcPr>
          <w:p w:rsidR="0080091E" w:rsidRDefault="0080091E">
            <w:pPr>
              <w:pStyle w:val="af0"/>
              <w:numPr>
                <w:ilvl w:val="0"/>
                <w:numId w:val="6"/>
              </w:numPr>
              <w:spacing w:line="276" w:lineRule="auto"/>
              <w:ind w:left="0"/>
              <w:jc w:val="center"/>
              <w:rPr>
                <w:sz w:val="18"/>
                <w:szCs w:val="18"/>
                <w:lang w:eastAsia="en-US"/>
              </w:rPr>
            </w:pPr>
          </w:p>
        </w:tc>
        <w:tc>
          <w:tcPr>
            <w:tcW w:w="2834"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Интернет-форум по проблеме «Детский сад - шаги навстречу»</w:t>
            </w: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Валеева Ф.Р.</w:t>
            </w:r>
          </w:p>
          <w:p w:rsidR="0080091E" w:rsidRDefault="0080091E">
            <w:pPr>
              <w:spacing w:after="0" w:line="240" w:lineRule="auto"/>
              <w:jc w:val="both"/>
              <w:rPr>
                <w:rFonts w:ascii="Times New Roman" w:hAnsi="Times New Roman" w:cs="Times New Roman"/>
                <w:sz w:val="18"/>
                <w:szCs w:val="18"/>
              </w:rPr>
            </w:pPr>
            <w:proofErr w:type="spellStart"/>
            <w:r>
              <w:rPr>
                <w:rFonts w:ascii="Times New Roman" w:hAnsi="Times New Roman" w:cs="Times New Roman"/>
                <w:sz w:val="18"/>
                <w:szCs w:val="18"/>
              </w:rPr>
              <w:t>Гилязова</w:t>
            </w:r>
            <w:proofErr w:type="spellEnd"/>
            <w:r>
              <w:rPr>
                <w:rFonts w:ascii="Times New Roman" w:hAnsi="Times New Roman" w:cs="Times New Roman"/>
                <w:sz w:val="18"/>
                <w:szCs w:val="18"/>
              </w:rPr>
              <w:t xml:space="preserve"> Р.Н.</w:t>
            </w:r>
          </w:p>
          <w:p w:rsidR="0080091E" w:rsidRDefault="0080091E">
            <w:pPr>
              <w:spacing w:after="0" w:line="240" w:lineRule="auto"/>
              <w:jc w:val="both"/>
              <w:rPr>
                <w:rFonts w:ascii="Times New Roman" w:hAnsi="Times New Roman" w:cs="Times New Roman"/>
                <w:sz w:val="18"/>
                <w:szCs w:val="18"/>
              </w:rPr>
            </w:pPr>
            <w:proofErr w:type="spellStart"/>
            <w:r>
              <w:rPr>
                <w:rFonts w:ascii="Times New Roman" w:hAnsi="Times New Roman" w:cs="Times New Roman"/>
                <w:sz w:val="18"/>
                <w:szCs w:val="18"/>
              </w:rPr>
              <w:t>Школьникова</w:t>
            </w:r>
            <w:proofErr w:type="spellEnd"/>
            <w:r>
              <w:rPr>
                <w:rFonts w:ascii="Times New Roman" w:hAnsi="Times New Roman" w:cs="Times New Roman"/>
                <w:sz w:val="18"/>
                <w:szCs w:val="18"/>
              </w:rPr>
              <w:t xml:space="preserve"> И.Н.</w:t>
            </w:r>
          </w:p>
          <w:p w:rsidR="0080091E" w:rsidRDefault="0080091E">
            <w:pPr>
              <w:spacing w:after="0" w:line="240" w:lineRule="auto"/>
              <w:jc w:val="both"/>
              <w:rPr>
                <w:rFonts w:ascii="Times New Roman" w:hAnsi="Times New Roman" w:cs="Times New Roman"/>
                <w:sz w:val="18"/>
                <w:szCs w:val="18"/>
              </w:rPr>
            </w:pPr>
            <w:proofErr w:type="spellStart"/>
            <w:r>
              <w:rPr>
                <w:rFonts w:ascii="Times New Roman" w:hAnsi="Times New Roman" w:cs="Times New Roman"/>
                <w:sz w:val="18"/>
                <w:szCs w:val="18"/>
              </w:rPr>
              <w:t>Фазуллина</w:t>
            </w:r>
            <w:proofErr w:type="spellEnd"/>
            <w:r>
              <w:rPr>
                <w:rFonts w:ascii="Times New Roman" w:hAnsi="Times New Roman" w:cs="Times New Roman"/>
                <w:sz w:val="18"/>
                <w:szCs w:val="18"/>
              </w:rPr>
              <w:t xml:space="preserve"> Г.М.</w:t>
            </w: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Всероссийский</w:t>
            </w:r>
          </w:p>
        </w:tc>
        <w:tc>
          <w:tcPr>
            <w:tcW w:w="1418"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Воспитатель</w:t>
            </w:r>
          </w:p>
        </w:tc>
        <w:tc>
          <w:tcPr>
            <w:tcW w:w="992"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Участник</w:t>
            </w:r>
          </w:p>
        </w:tc>
        <w:tc>
          <w:tcPr>
            <w:tcW w:w="1417"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Сертификат участника</w:t>
            </w:r>
          </w:p>
        </w:tc>
      </w:tr>
      <w:tr w:rsidR="0080091E" w:rsidTr="0080091E">
        <w:trPr>
          <w:jc w:val="center"/>
        </w:trPr>
        <w:tc>
          <w:tcPr>
            <w:tcW w:w="710" w:type="dxa"/>
            <w:tcBorders>
              <w:top w:val="single" w:sz="4" w:space="0" w:color="auto"/>
              <w:left w:val="single" w:sz="4" w:space="0" w:color="auto"/>
              <w:bottom w:val="single" w:sz="4" w:space="0" w:color="auto"/>
              <w:right w:val="single" w:sz="4" w:space="0" w:color="auto"/>
            </w:tcBorders>
          </w:tcPr>
          <w:p w:rsidR="0080091E" w:rsidRDefault="0080091E">
            <w:pPr>
              <w:pStyle w:val="af0"/>
              <w:numPr>
                <w:ilvl w:val="0"/>
                <w:numId w:val="6"/>
              </w:numPr>
              <w:spacing w:line="276" w:lineRule="auto"/>
              <w:ind w:left="0"/>
              <w:jc w:val="center"/>
              <w:rPr>
                <w:sz w:val="18"/>
                <w:szCs w:val="18"/>
                <w:lang w:eastAsia="en-US"/>
              </w:rPr>
            </w:pPr>
          </w:p>
        </w:tc>
        <w:tc>
          <w:tcPr>
            <w:tcW w:w="2834"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Конкурс "Призвание-воспитатель"</w:t>
            </w: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proofErr w:type="spellStart"/>
            <w:r>
              <w:rPr>
                <w:rFonts w:ascii="Times New Roman" w:hAnsi="Times New Roman" w:cs="Times New Roman"/>
                <w:sz w:val="18"/>
                <w:szCs w:val="18"/>
              </w:rPr>
              <w:t>Игнатичева</w:t>
            </w:r>
            <w:proofErr w:type="spellEnd"/>
            <w:r>
              <w:rPr>
                <w:rFonts w:ascii="Times New Roman" w:hAnsi="Times New Roman" w:cs="Times New Roman"/>
                <w:sz w:val="18"/>
                <w:szCs w:val="18"/>
              </w:rPr>
              <w:t xml:space="preserve"> Р.С.</w:t>
            </w: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Всероссийский</w:t>
            </w:r>
          </w:p>
        </w:tc>
        <w:tc>
          <w:tcPr>
            <w:tcW w:w="1418"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Педагог</w:t>
            </w:r>
          </w:p>
        </w:tc>
        <w:tc>
          <w:tcPr>
            <w:tcW w:w="992" w:type="dxa"/>
            <w:tcBorders>
              <w:top w:val="single" w:sz="4" w:space="0" w:color="auto"/>
              <w:left w:val="single" w:sz="4" w:space="0" w:color="auto"/>
              <w:bottom w:val="single" w:sz="4" w:space="0" w:color="auto"/>
              <w:right w:val="single" w:sz="4" w:space="0" w:color="auto"/>
            </w:tcBorders>
          </w:tcPr>
          <w:p w:rsidR="0080091E" w:rsidRDefault="0080091E">
            <w:pPr>
              <w:spacing w:after="0" w:line="240" w:lineRule="auto"/>
              <w:jc w:val="both"/>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rsidR="0080091E" w:rsidRDefault="0080091E">
            <w:pPr>
              <w:spacing w:after="0" w:line="240" w:lineRule="auto"/>
              <w:jc w:val="both"/>
              <w:rPr>
                <w:rFonts w:ascii="Times New Roman" w:hAnsi="Times New Roman" w:cs="Times New Roman"/>
                <w:sz w:val="18"/>
                <w:szCs w:val="18"/>
              </w:rPr>
            </w:pPr>
          </w:p>
        </w:tc>
      </w:tr>
      <w:tr w:rsidR="0080091E" w:rsidTr="0080091E">
        <w:trPr>
          <w:trHeight w:val="1271"/>
          <w:jc w:val="center"/>
        </w:trPr>
        <w:tc>
          <w:tcPr>
            <w:tcW w:w="710" w:type="dxa"/>
            <w:tcBorders>
              <w:top w:val="single" w:sz="4" w:space="0" w:color="auto"/>
              <w:left w:val="single" w:sz="4" w:space="0" w:color="auto"/>
              <w:bottom w:val="single" w:sz="4" w:space="0" w:color="auto"/>
              <w:right w:val="single" w:sz="4" w:space="0" w:color="auto"/>
            </w:tcBorders>
          </w:tcPr>
          <w:p w:rsidR="0080091E" w:rsidRDefault="0080091E">
            <w:pPr>
              <w:pStyle w:val="af0"/>
              <w:numPr>
                <w:ilvl w:val="0"/>
                <w:numId w:val="6"/>
              </w:numPr>
              <w:spacing w:line="276" w:lineRule="auto"/>
              <w:ind w:left="0"/>
              <w:jc w:val="center"/>
              <w:rPr>
                <w:sz w:val="18"/>
                <w:szCs w:val="18"/>
                <w:lang w:eastAsia="en-US"/>
              </w:rPr>
            </w:pPr>
          </w:p>
        </w:tc>
        <w:tc>
          <w:tcPr>
            <w:tcW w:w="2834"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Семинар-практикум «Рисование нетрадиционными способами как средство развития творческих способностей детей»</w:t>
            </w: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proofErr w:type="spellStart"/>
            <w:r>
              <w:rPr>
                <w:rFonts w:ascii="Times New Roman" w:hAnsi="Times New Roman" w:cs="Times New Roman"/>
                <w:sz w:val="18"/>
                <w:szCs w:val="18"/>
              </w:rPr>
              <w:t>Балякина</w:t>
            </w:r>
            <w:proofErr w:type="spellEnd"/>
            <w:r>
              <w:rPr>
                <w:rFonts w:ascii="Times New Roman" w:hAnsi="Times New Roman" w:cs="Times New Roman"/>
                <w:sz w:val="18"/>
                <w:szCs w:val="18"/>
              </w:rPr>
              <w:t xml:space="preserve"> Т.В.</w:t>
            </w:r>
          </w:p>
          <w:p w:rsidR="0080091E" w:rsidRDefault="0080091E">
            <w:pPr>
              <w:spacing w:after="0" w:line="240" w:lineRule="auto"/>
              <w:jc w:val="both"/>
              <w:rPr>
                <w:rFonts w:ascii="Times New Roman" w:hAnsi="Times New Roman" w:cs="Times New Roman"/>
                <w:sz w:val="18"/>
                <w:szCs w:val="18"/>
              </w:rPr>
            </w:pPr>
            <w:proofErr w:type="spellStart"/>
            <w:r>
              <w:rPr>
                <w:rFonts w:ascii="Times New Roman" w:hAnsi="Times New Roman" w:cs="Times New Roman"/>
                <w:sz w:val="18"/>
                <w:szCs w:val="18"/>
              </w:rPr>
              <w:t>Гилязова</w:t>
            </w:r>
            <w:proofErr w:type="spellEnd"/>
            <w:r>
              <w:rPr>
                <w:rFonts w:ascii="Times New Roman" w:hAnsi="Times New Roman" w:cs="Times New Roman"/>
                <w:sz w:val="18"/>
                <w:szCs w:val="18"/>
              </w:rPr>
              <w:t xml:space="preserve"> Р.Н.</w:t>
            </w:r>
          </w:p>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Васильева В.</w:t>
            </w:r>
            <w:proofErr w:type="gramStart"/>
            <w:r>
              <w:rPr>
                <w:rFonts w:ascii="Times New Roman" w:hAnsi="Times New Roman" w:cs="Times New Roman"/>
                <w:sz w:val="18"/>
                <w:szCs w:val="18"/>
              </w:rPr>
              <w:t>В</w:t>
            </w:r>
            <w:proofErr w:type="gramEnd"/>
          </w:p>
          <w:p w:rsidR="0080091E" w:rsidRDefault="0080091E">
            <w:pPr>
              <w:spacing w:after="0" w:line="240" w:lineRule="auto"/>
              <w:jc w:val="both"/>
              <w:rPr>
                <w:rFonts w:ascii="Times New Roman" w:hAnsi="Times New Roman" w:cs="Times New Roman"/>
                <w:sz w:val="18"/>
                <w:szCs w:val="18"/>
              </w:rPr>
            </w:pPr>
            <w:proofErr w:type="spellStart"/>
            <w:r>
              <w:rPr>
                <w:rFonts w:ascii="Times New Roman" w:hAnsi="Times New Roman" w:cs="Times New Roman"/>
                <w:sz w:val="18"/>
                <w:szCs w:val="18"/>
              </w:rPr>
              <w:t>Зайдуллина</w:t>
            </w:r>
            <w:proofErr w:type="spellEnd"/>
            <w:r>
              <w:rPr>
                <w:rFonts w:ascii="Times New Roman" w:hAnsi="Times New Roman" w:cs="Times New Roman"/>
                <w:sz w:val="18"/>
                <w:szCs w:val="18"/>
              </w:rPr>
              <w:t xml:space="preserve"> Л.С</w:t>
            </w:r>
          </w:p>
        </w:tc>
        <w:tc>
          <w:tcPr>
            <w:tcW w:w="1701" w:type="dxa"/>
            <w:tcBorders>
              <w:top w:val="single" w:sz="4" w:space="0" w:color="auto"/>
              <w:left w:val="single" w:sz="4" w:space="0" w:color="auto"/>
              <w:bottom w:val="single" w:sz="4" w:space="0" w:color="auto"/>
              <w:right w:val="single" w:sz="4" w:space="0" w:color="auto"/>
            </w:tcBorders>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Внутренний </w:t>
            </w:r>
          </w:p>
          <w:p w:rsidR="0080091E" w:rsidRDefault="0080091E">
            <w:pPr>
              <w:spacing w:after="0" w:line="240" w:lineRule="auto"/>
              <w:jc w:val="both"/>
              <w:rPr>
                <w:rFonts w:ascii="Times New Roman" w:hAnsi="Times New Roman" w:cs="Times New Roman"/>
                <w:sz w:val="18"/>
                <w:szCs w:val="18"/>
              </w:rPr>
            </w:pPr>
          </w:p>
          <w:p w:rsidR="0080091E" w:rsidRDefault="0080091E">
            <w:pPr>
              <w:spacing w:after="0" w:line="240" w:lineRule="auto"/>
              <w:jc w:val="both"/>
              <w:rPr>
                <w:rFonts w:ascii="Times New Roman" w:hAnsi="Times New Roman" w:cs="Times New Roman"/>
                <w:sz w:val="18"/>
                <w:szCs w:val="18"/>
              </w:rPr>
            </w:pPr>
          </w:p>
          <w:p w:rsidR="0080091E" w:rsidRDefault="0080091E">
            <w:pPr>
              <w:spacing w:after="0" w:line="240" w:lineRule="auto"/>
              <w:jc w:val="both"/>
              <w:rPr>
                <w:rFonts w:ascii="Times New Roman" w:hAnsi="Times New Roman" w:cs="Times New Roman"/>
                <w:sz w:val="18"/>
                <w:szCs w:val="18"/>
              </w:rPr>
            </w:pPr>
          </w:p>
          <w:p w:rsidR="0080091E" w:rsidRDefault="0080091E">
            <w:pPr>
              <w:spacing w:after="0" w:line="240" w:lineRule="auto"/>
              <w:jc w:val="both"/>
              <w:rPr>
                <w:rFonts w:ascii="Times New Roman" w:hAnsi="Times New Roman" w:cs="Times New Roman"/>
                <w:sz w:val="18"/>
                <w:szCs w:val="18"/>
              </w:rPr>
            </w:pPr>
          </w:p>
          <w:p w:rsidR="0080091E" w:rsidRDefault="0080091E">
            <w:pPr>
              <w:spacing w:after="0" w:line="240" w:lineRule="auto"/>
              <w:jc w:val="both"/>
              <w:rPr>
                <w:rFonts w:ascii="Times New Roman" w:hAnsi="Times New Roman" w:cs="Times New Roman"/>
                <w:sz w:val="18"/>
                <w:szCs w:val="18"/>
              </w:rPr>
            </w:pPr>
          </w:p>
          <w:p w:rsidR="0080091E" w:rsidRDefault="0080091E">
            <w:pPr>
              <w:spacing w:after="0" w:line="240" w:lineRule="auto"/>
              <w:jc w:val="both"/>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Воспитатель, </w:t>
            </w:r>
            <w:proofErr w:type="gramStart"/>
            <w:r>
              <w:rPr>
                <w:rFonts w:ascii="Times New Roman" w:hAnsi="Times New Roman" w:cs="Times New Roman"/>
                <w:sz w:val="18"/>
                <w:szCs w:val="18"/>
              </w:rPr>
              <w:t>очное</w:t>
            </w:r>
            <w:proofErr w:type="gramEnd"/>
          </w:p>
          <w:p w:rsidR="0080091E" w:rsidRDefault="0080091E">
            <w:pPr>
              <w:spacing w:after="0" w:line="240" w:lineRule="auto"/>
              <w:jc w:val="both"/>
              <w:rPr>
                <w:rFonts w:ascii="Times New Roman" w:hAnsi="Times New Roman" w:cs="Times New Roman"/>
                <w:sz w:val="18"/>
                <w:szCs w:val="18"/>
              </w:rPr>
            </w:pPr>
          </w:p>
          <w:p w:rsidR="0080091E" w:rsidRDefault="0080091E">
            <w:pPr>
              <w:spacing w:after="0" w:line="240" w:lineRule="auto"/>
              <w:jc w:val="both"/>
              <w:rPr>
                <w:rFonts w:ascii="Times New Roman" w:hAnsi="Times New Roman" w:cs="Times New Roman"/>
                <w:sz w:val="18"/>
                <w:szCs w:val="18"/>
              </w:rPr>
            </w:pPr>
          </w:p>
          <w:p w:rsidR="0080091E" w:rsidRDefault="0080091E">
            <w:pPr>
              <w:spacing w:after="0" w:line="240" w:lineRule="auto"/>
              <w:jc w:val="both"/>
              <w:rPr>
                <w:rFonts w:ascii="Times New Roman" w:hAnsi="Times New Roman" w:cs="Times New Roman"/>
                <w:sz w:val="18"/>
                <w:szCs w:val="18"/>
              </w:rPr>
            </w:pPr>
          </w:p>
          <w:p w:rsidR="0080091E" w:rsidRDefault="0080091E">
            <w:pPr>
              <w:spacing w:after="0" w:line="240" w:lineRule="auto"/>
              <w:jc w:val="both"/>
              <w:rPr>
                <w:rFonts w:ascii="Times New Roman" w:hAnsi="Times New Roman" w:cs="Times New Roman"/>
                <w:sz w:val="18"/>
                <w:szCs w:val="18"/>
              </w:rPr>
            </w:pPr>
          </w:p>
          <w:p w:rsidR="0080091E" w:rsidRDefault="0080091E">
            <w:pPr>
              <w:spacing w:after="0" w:line="240" w:lineRule="auto"/>
              <w:jc w:val="both"/>
              <w:rPr>
                <w:rFonts w:ascii="Times New Roman" w:hAnsi="Times New Roman" w:cs="Times New Roman"/>
                <w:sz w:val="18"/>
                <w:szCs w:val="18"/>
              </w:rPr>
            </w:pPr>
          </w:p>
          <w:p w:rsidR="0080091E" w:rsidRDefault="0080091E">
            <w:pPr>
              <w:spacing w:after="0" w:line="240" w:lineRule="auto"/>
              <w:jc w:val="both"/>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80091E" w:rsidRDefault="0080091E">
            <w:pPr>
              <w:spacing w:after="0" w:line="240" w:lineRule="auto"/>
              <w:jc w:val="both"/>
              <w:rPr>
                <w:rFonts w:ascii="Times New Roman" w:hAnsi="Times New Roman" w:cs="Times New Roman"/>
                <w:sz w:val="18"/>
                <w:szCs w:val="18"/>
              </w:rPr>
            </w:pPr>
          </w:p>
          <w:p w:rsidR="0080091E" w:rsidRDefault="0080091E">
            <w:pPr>
              <w:spacing w:after="0" w:line="240" w:lineRule="auto"/>
              <w:jc w:val="both"/>
              <w:rPr>
                <w:rFonts w:ascii="Times New Roman" w:hAnsi="Times New Roman" w:cs="Times New Roman"/>
                <w:sz w:val="18"/>
                <w:szCs w:val="18"/>
              </w:rPr>
            </w:pPr>
          </w:p>
          <w:p w:rsidR="0080091E" w:rsidRDefault="0080091E">
            <w:pPr>
              <w:spacing w:after="0" w:line="240" w:lineRule="auto"/>
              <w:jc w:val="both"/>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Сертификат МБДОО «ЦРР - детский сад №6 «Пчелка»</w:t>
            </w:r>
          </w:p>
        </w:tc>
      </w:tr>
      <w:tr w:rsidR="0080091E" w:rsidTr="0080091E">
        <w:trPr>
          <w:trHeight w:val="703"/>
          <w:jc w:val="center"/>
        </w:trPr>
        <w:tc>
          <w:tcPr>
            <w:tcW w:w="710" w:type="dxa"/>
            <w:tcBorders>
              <w:top w:val="single" w:sz="4" w:space="0" w:color="auto"/>
              <w:left w:val="single" w:sz="4" w:space="0" w:color="auto"/>
              <w:bottom w:val="single" w:sz="4" w:space="0" w:color="auto"/>
              <w:right w:val="single" w:sz="4" w:space="0" w:color="auto"/>
            </w:tcBorders>
          </w:tcPr>
          <w:p w:rsidR="0080091E" w:rsidRDefault="0080091E">
            <w:pPr>
              <w:pStyle w:val="af0"/>
              <w:numPr>
                <w:ilvl w:val="0"/>
                <w:numId w:val="6"/>
              </w:numPr>
              <w:spacing w:line="276" w:lineRule="auto"/>
              <w:ind w:left="0"/>
              <w:jc w:val="center"/>
              <w:rPr>
                <w:sz w:val="18"/>
                <w:szCs w:val="18"/>
                <w:lang w:eastAsia="en-US"/>
              </w:rPr>
            </w:pPr>
          </w:p>
        </w:tc>
        <w:tc>
          <w:tcPr>
            <w:tcW w:w="2834"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Конкурс профессионального мастерства «Призвание-воспитатель»</w:t>
            </w: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proofErr w:type="spellStart"/>
            <w:r>
              <w:rPr>
                <w:rFonts w:ascii="Times New Roman" w:hAnsi="Times New Roman" w:cs="Times New Roman"/>
                <w:sz w:val="18"/>
                <w:szCs w:val="18"/>
              </w:rPr>
              <w:t>Балякина</w:t>
            </w:r>
            <w:proofErr w:type="spellEnd"/>
            <w:r>
              <w:rPr>
                <w:rFonts w:ascii="Times New Roman" w:hAnsi="Times New Roman" w:cs="Times New Roman"/>
                <w:sz w:val="18"/>
                <w:szCs w:val="18"/>
              </w:rPr>
              <w:t xml:space="preserve"> Т.В.</w:t>
            </w:r>
          </w:p>
        </w:tc>
        <w:tc>
          <w:tcPr>
            <w:tcW w:w="1701" w:type="dxa"/>
            <w:tcBorders>
              <w:top w:val="single" w:sz="4" w:space="0" w:color="auto"/>
              <w:left w:val="single" w:sz="4" w:space="0" w:color="auto"/>
              <w:bottom w:val="single" w:sz="4" w:space="0" w:color="auto"/>
              <w:right w:val="single" w:sz="4" w:space="0" w:color="auto"/>
            </w:tcBorders>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lang w:val="en-US"/>
              </w:rPr>
              <w:t>II</w:t>
            </w:r>
            <w:r>
              <w:rPr>
                <w:rFonts w:ascii="Times New Roman" w:hAnsi="Times New Roman" w:cs="Times New Roman"/>
                <w:sz w:val="18"/>
                <w:szCs w:val="18"/>
              </w:rPr>
              <w:t xml:space="preserve"> Всероссийский</w:t>
            </w:r>
          </w:p>
          <w:p w:rsidR="0080091E" w:rsidRDefault="0080091E">
            <w:pPr>
              <w:spacing w:after="0" w:line="240" w:lineRule="auto"/>
              <w:jc w:val="both"/>
              <w:rPr>
                <w:rFonts w:ascii="Times New Roman" w:hAnsi="Times New Roman" w:cs="Times New Roman"/>
                <w:sz w:val="18"/>
                <w:szCs w:val="18"/>
              </w:rPr>
            </w:pPr>
          </w:p>
          <w:p w:rsidR="0080091E" w:rsidRDefault="0080091E">
            <w:pPr>
              <w:spacing w:after="0" w:line="240" w:lineRule="auto"/>
              <w:jc w:val="both"/>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Воспитатель, </w:t>
            </w:r>
            <w:proofErr w:type="gramStart"/>
            <w:r>
              <w:rPr>
                <w:rFonts w:ascii="Times New Roman" w:hAnsi="Times New Roman" w:cs="Times New Roman"/>
                <w:sz w:val="18"/>
                <w:szCs w:val="18"/>
              </w:rPr>
              <w:t>дистанционное</w:t>
            </w:r>
            <w:proofErr w:type="gramEnd"/>
          </w:p>
          <w:p w:rsidR="0080091E" w:rsidRDefault="0080091E">
            <w:pPr>
              <w:spacing w:after="0" w:line="240" w:lineRule="auto"/>
              <w:jc w:val="both"/>
              <w:rPr>
                <w:rFonts w:ascii="Times New Roman" w:hAnsi="Times New Roman" w:cs="Times New Roman"/>
                <w:sz w:val="18"/>
                <w:szCs w:val="18"/>
              </w:rPr>
            </w:pPr>
          </w:p>
          <w:p w:rsidR="0080091E" w:rsidRDefault="0080091E">
            <w:pPr>
              <w:spacing w:after="0" w:line="240" w:lineRule="auto"/>
              <w:jc w:val="both"/>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Участие в 2 номинациях</w:t>
            </w:r>
          </w:p>
        </w:tc>
        <w:tc>
          <w:tcPr>
            <w:tcW w:w="1417" w:type="dxa"/>
            <w:tcBorders>
              <w:top w:val="single" w:sz="4" w:space="0" w:color="auto"/>
              <w:left w:val="single" w:sz="4" w:space="0" w:color="auto"/>
              <w:bottom w:val="single" w:sz="4" w:space="0" w:color="auto"/>
              <w:right w:val="single" w:sz="4" w:space="0" w:color="auto"/>
            </w:tcBorders>
          </w:tcPr>
          <w:p w:rsidR="0080091E" w:rsidRDefault="0080091E">
            <w:pPr>
              <w:spacing w:after="0" w:line="240" w:lineRule="auto"/>
              <w:jc w:val="both"/>
              <w:rPr>
                <w:rFonts w:ascii="Times New Roman" w:hAnsi="Times New Roman" w:cs="Times New Roman"/>
                <w:sz w:val="18"/>
                <w:szCs w:val="18"/>
              </w:rPr>
            </w:pPr>
          </w:p>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Диплом</w:t>
            </w:r>
          </w:p>
        </w:tc>
      </w:tr>
      <w:tr w:rsidR="0080091E" w:rsidTr="0080091E">
        <w:trPr>
          <w:jc w:val="center"/>
        </w:trPr>
        <w:tc>
          <w:tcPr>
            <w:tcW w:w="710" w:type="dxa"/>
            <w:tcBorders>
              <w:top w:val="single" w:sz="4" w:space="0" w:color="auto"/>
              <w:left w:val="single" w:sz="4" w:space="0" w:color="auto"/>
              <w:bottom w:val="single" w:sz="4" w:space="0" w:color="auto"/>
              <w:right w:val="single" w:sz="4" w:space="0" w:color="auto"/>
            </w:tcBorders>
          </w:tcPr>
          <w:p w:rsidR="0080091E" w:rsidRDefault="0080091E">
            <w:pPr>
              <w:pStyle w:val="af0"/>
              <w:numPr>
                <w:ilvl w:val="0"/>
                <w:numId w:val="6"/>
              </w:numPr>
              <w:spacing w:line="276" w:lineRule="auto"/>
              <w:ind w:left="0"/>
              <w:jc w:val="center"/>
              <w:rPr>
                <w:sz w:val="18"/>
                <w:szCs w:val="18"/>
                <w:lang w:eastAsia="en-US"/>
              </w:rPr>
            </w:pPr>
          </w:p>
        </w:tc>
        <w:tc>
          <w:tcPr>
            <w:tcW w:w="2834"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Конкурс творческих работ «Подводные фантазии»</w:t>
            </w: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proofErr w:type="spellStart"/>
            <w:r>
              <w:rPr>
                <w:rFonts w:ascii="Times New Roman" w:hAnsi="Times New Roman" w:cs="Times New Roman"/>
                <w:sz w:val="18"/>
                <w:szCs w:val="18"/>
              </w:rPr>
              <w:t>Балякина</w:t>
            </w:r>
            <w:proofErr w:type="spellEnd"/>
            <w:r>
              <w:rPr>
                <w:rFonts w:ascii="Times New Roman" w:hAnsi="Times New Roman" w:cs="Times New Roman"/>
                <w:sz w:val="18"/>
                <w:szCs w:val="18"/>
              </w:rPr>
              <w:t xml:space="preserve"> Т.В.</w:t>
            </w: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Всероссийский </w:t>
            </w:r>
          </w:p>
        </w:tc>
        <w:tc>
          <w:tcPr>
            <w:tcW w:w="1418"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Воспитатель, </w:t>
            </w:r>
          </w:p>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ребенок </w:t>
            </w:r>
            <w:proofErr w:type="spellStart"/>
            <w:r>
              <w:rPr>
                <w:rFonts w:ascii="Times New Roman" w:hAnsi="Times New Roman" w:cs="Times New Roman"/>
                <w:sz w:val="18"/>
                <w:szCs w:val="18"/>
              </w:rPr>
              <w:t>Боговеева</w:t>
            </w:r>
            <w:proofErr w:type="spellEnd"/>
            <w:r>
              <w:rPr>
                <w:rFonts w:ascii="Times New Roman" w:hAnsi="Times New Roman" w:cs="Times New Roman"/>
                <w:sz w:val="18"/>
                <w:szCs w:val="18"/>
              </w:rPr>
              <w:t xml:space="preserve"> Алиса, </w:t>
            </w:r>
            <w:proofErr w:type="gramStart"/>
            <w:r>
              <w:rPr>
                <w:rFonts w:ascii="Times New Roman" w:hAnsi="Times New Roman" w:cs="Times New Roman"/>
                <w:sz w:val="18"/>
                <w:szCs w:val="18"/>
              </w:rPr>
              <w:t>дистанционное</w:t>
            </w:r>
            <w:proofErr w:type="gramEnd"/>
          </w:p>
        </w:tc>
        <w:tc>
          <w:tcPr>
            <w:tcW w:w="992"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Участие в 2 номинациях</w:t>
            </w:r>
          </w:p>
        </w:tc>
        <w:tc>
          <w:tcPr>
            <w:tcW w:w="1417"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Диплом </w:t>
            </w:r>
          </w:p>
        </w:tc>
      </w:tr>
      <w:tr w:rsidR="0080091E" w:rsidTr="0080091E">
        <w:trPr>
          <w:jc w:val="center"/>
        </w:trPr>
        <w:tc>
          <w:tcPr>
            <w:tcW w:w="710" w:type="dxa"/>
            <w:tcBorders>
              <w:top w:val="single" w:sz="4" w:space="0" w:color="auto"/>
              <w:left w:val="single" w:sz="4" w:space="0" w:color="auto"/>
              <w:bottom w:val="single" w:sz="4" w:space="0" w:color="auto"/>
              <w:right w:val="single" w:sz="4" w:space="0" w:color="auto"/>
            </w:tcBorders>
          </w:tcPr>
          <w:p w:rsidR="0080091E" w:rsidRDefault="0080091E">
            <w:pPr>
              <w:pStyle w:val="af0"/>
              <w:numPr>
                <w:ilvl w:val="0"/>
                <w:numId w:val="6"/>
              </w:numPr>
              <w:spacing w:line="276" w:lineRule="auto"/>
              <w:ind w:left="0"/>
              <w:jc w:val="center"/>
              <w:rPr>
                <w:sz w:val="18"/>
                <w:szCs w:val="18"/>
                <w:lang w:eastAsia="en-US"/>
              </w:rPr>
            </w:pPr>
          </w:p>
        </w:tc>
        <w:tc>
          <w:tcPr>
            <w:tcW w:w="2834"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Конкурс «Я говорю и </w:t>
            </w:r>
            <w:proofErr w:type="spellStart"/>
            <w:r>
              <w:rPr>
                <w:rFonts w:ascii="Times New Roman" w:hAnsi="Times New Roman" w:cs="Times New Roman"/>
                <w:sz w:val="18"/>
                <w:szCs w:val="18"/>
              </w:rPr>
              <w:t>работаюпо-татарски</w:t>
            </w:r>
            <w:proofErr w:type="spellEnd"/>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Хомякова Ю.В.</w:t>
            </w: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Республиканский</w:t>
            </w:r>
          </w:p>
        </w:tc>
        <w:tc>
          <w:tcPr>
            <w:tcW w:w="1418"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Педагог, </w:t>
            </w:r>
            <w:proofErr w:type="gramStart"/>
            <w:r>
              <w:rPr>
                <w:rFonts w:ascii="Times New Roman" w:hAnsi="Times New Roman" w:cs="Times New Roman"/>
                <w:sz w:val="18"/>
                <w:szCs w:val="18"/>
              </w:rPr>
              <w:t>очное</w:t>
            </w:r>
            <w:proofErr w:type="gramEnd"/>
          </w:p>
        </w:tc>
        <w:tc>
          <w:tcPr>
            <w:tcW w:w="992"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слушатель</w:t>
            </w:r>
          </w:p>
        </w:tc>
        <w:tc>
          <w:tcPr>
            <w:tcW w:w="1417"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Сертификат участия</w:t>
            </w:r>
          </w:p>
        </w:tc>
      </w:tr>
      <w:tr w:rsidR="0080091E" w:rsidTr="0080091E">
        <w:trPr>
          <w:trHeight w:val="1150"/>
          <w:jc w:val="center"/>
        </w:trPr>
        <w:tc>
          <w:tcPr>
            <w:tcW w:w="710" w:type="dxa"/>
            <w:vMerge w:val="restart"/>
            <w:tcBorders>
              <w:top w:val="single" w:sz="4" w:space="0" w:color="auto"/>
              <w:left w:val="single" w:sz="4" w:space="0" w:color="auto"/>
              <w:bottom w:val="single" w:sz="4" w:space="0" w:color="auto"/>
              <w:right w:val="single" w:sz="4" w:space="0" w:color="auto"/>
            </w:tcBorders>
          </w:tcPr>
          <w:p w:rsidR="0080091E" w:rsidRDefault="0080091E">
            <w:pPr>
              <w:pStyle w:val="af0"/>
              <w:numPr>
                <w:ilvl w:val="0"/>
                <w:numId w:val="6"/>
              </w:numPr>
              <w:spacing w:line="276" w:lineRule="auto"/>
              <w:ind w:left="0"/>
              <w:jc w:val="center"/>
              <w:rPr>
                <w:sz w:val="18"/>
                <w:szCs w:val="18"/>
                <w:lang w:eastAsia="en-US"/>
              </w:rPr>
            </w:pPr>
          </w:p>
        </w:tc>
        <w:tc>
          <w:tcPr>
            <w:tcW w:w="2834" w:type="dxa"/>
            <w:tcBorders>
              <w:top w:val="single" w:sz="4" w:space="0" w:color="auto"/>
              <w:left w:val="single" w:sz="4" w:space="0" w:color="auto"/>
              <w:bottom w:val="single" w:sz="4" w:space="0" w:color="auto"/>
              <w:right w:val="single" w:sz="4" w:space="0" w:color="auto"/>
            </w:tcBorders>
          </w:tcPr>
          <w:p w:rsidR="0080091E" w:rsidRDefault="0080091E">
            <w:pPr>
              <w:spacing w:after="0" w:line="240" w:lineRule="auto"/>
              <w:jc w:val="both"/>
              <w:rPr>
                <w:rFonts w:ascii="Times New Roman" w:hAnsi="Times New Roman" w:cs="Times New Roman"/>
                <w:sz w:val="18"/>
                <w:szCs w:val="18"/>
              </w:rPr>
            </w:pPr>
          </w:p>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Конкурс "Новогодняя поделка"</w:t>
            </w:r>
          </w:p>
          <w:p w:rsidR="0080091E" w:rsidRDefault="0080091E">
            <w:pPr>
              <w:spacing w:after="0" w:line="240" w:lineRule="auto"/>
              <w:jc w:val="both"/>
              <w:rPr>
                <w:rFonts w:ascii="Times New Roman" w:hAnsi="Times New Roman" w:cs="Times New Roman"/>
                <w:sz w:val="18"/>
                <w:szCs w:val="18"/>
              </w:rPr>
            </w:pPr>
          </w:p>
        </w:tc>
        <w:tc>
          <w:tcPr>
            <w:tcW w:w="1701" w:type="dxa"/>
            <w:vMerge w:val="restart"/>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Васильева В.В.</w:t>
            </w:r>
          </w:p>
        </w:tc>
        <w:tc>
          <w:tcPr>
            <w:tcW w:w="1701" w:type="dxa"/>
            <w:vMerge w:val="restart"/>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Международный</w:t>
            </w:r>
          </w:p>
        </w:tc>
        <w:tc>
          <w:tcPr>
            <w:tcW w:w="1418"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Воспитанник 1 младшей группы Васильева София</w:t>
            </w:r>
          </w:p>
        </w:tc>
        <w:tc>
          <w:tcPr>
            <w:tcW w:w="992" w:type="dxa"/>
            <w:tcBorders>
              <w:top w:val="single" w:sz="4" w:space="0" w:color="auto"/>
              <w:left w:val="single" w:sz="4" w:space="0" w:color="auto"/>
              <w:bottom w:val="single" w:sz="4" w:space="0" w:color="auto"/>
              <w:right w:val="single" w:sz="4" w:space="0" w:color="auto"/>
            </w:tcBorders>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Подведение итогов февраль</w:t>
            </w:r>
          </w:p>
          <w:p w:rsidR="0080091E" w:rsidRDefault="0080091E">
            <w:pPr>
              <w:spacing w:after="0" w:line="240" w:lineRule="auto"/>
              <w:jc w:val="both"/>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Сертификат</w:t>
            </w:r>
          </w:p>
          <w:p w:rsidR="0080091E" w:rsidRDefault="0080091E">
            <w:pPr>
              <w:spacing w:after="0" w:line="240" w:lineRule="auto"/>
              <w:jc w:val="both"/>
              <w:rPr>
                <w:rFonts w:ascii="Times New Roman" w:hAnsi="Times New Roman" w:cs="Times New Roman"/>
                <w:sz w:val="18"/>
                <w:szCs w:val="18"/>
              </w:rPr>
            </w:pPr>
          </w:p>
          <w:p w:rsidR="0080091E" w:rsidRDefault="0080091E">
            <w:pPr>
              <w:spacing w:after="0" w:line="240" w:lineRule="auto"/>
              <w:jc w:val="both"/>
              <w:rPr>
                <w:rFonts w:ascii="Times New Roman" w:hAnsi="Times New Roman" w:cs="Times New Roman"/>
                <w:sz w:val="18"/>
                <w:szCs w:val="18"/>
              </w:rPr>
            </w:pPr>
          </w:p>
        </w:tc>
      </w:tr>
      <w:tr w:rsidR="0080091E" w:rsidTr="0080091E">
        <w:trPr>
          <w:trHeight w:val="905"/>
          <w:jc w:val="center"/>
        </w:trPr>
        <w:tc>
          <w:tcPr>
            <w:tcW w:w="710" w:type="dxa"/>
            <w:vMerge/>
            <w:tcBorders>
              <w:top w:val="single" w:sz="4" w:space="0" w:color="auto"/>
              <w:left w:val="single" w:sz="4" w:space="0" w:color="auto"/>
              <w:bottom w:val="single" w:sz="4" w:space="0" w:color="auto"/>
              <w:right w:val="single" w:sz="4" w:space="0" w:color="auto"/>
            </w:tcBorders>
            <w:vAlign w:val="center"/>
            <w:hideMark/>
          </w:tcPr>
          <w:p w:rsidR="0080091E" w:rsidRDefault="0080091E">
            <w:pPr>
              <w:spacing w:after="0" w:line="240" w:lineRule="auto"/>
              <w:rPr>
                <w:rFonts w:ascii="Times New Roman" w:eastAsia="Times New Roman" w:hAnsi="Times New Roman" w:cs="Times New Roman"/>
                <w:sz w:val="18"/>
                <w:szCs w:val="18"/>
              </w:rPr>
            </w:pPr>
          </w:p>
        </w:tc>
        <w:tc>
          <w:tcPr>
            <w:tcW w:w="2834"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Конкурс" Маленькой ёлочке</w:t>
            </w:r>
          </w:p>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холодно зимой"</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0091E" w:rsidRDefault="0080091E">
            <w:pPr>
              <w:spacing w:after="0" w:line="240" w:lineRule="auto"/>
              <w:rPr>
                <w:rFonts w:ascii="Times New Roman" w:hAnsi="Times New Roman" w:cs="Times New Roman"/>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0091E" w:rsidRDefault="0080091E">
            <w:pPr>
              <w:spacing w:after="0" w:line="240" w:lineRule="auto"/>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Воспитанник </w:t>
            </w:r>
          </w:p>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старшей группы Шеина Аня</w:t>
            </w:r>
          </w:p>
        </w:tc>
        <w:tc>
          <w:tcPr>
            <w:tcW w:w="992"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proofErr w:type="spellStart"/>
            <w:r>
              <w:rPr>
                <w:rFonts w:ascii="Times New Roman" w:hAnsi="Times New Roman" w:cs="Times New Roman"/>
                <w:sz w:val="18"/>
                <w:szCs w:val="18"/>
              </w:rPr>
              <w:t>Подведе</w:t>
            </w:r>
            <w:proofErr w:type="spellEnd"/>
          </w:p>
          <w:p w:rsidR="0080091E" w:rsidRDefault="0080091E">
            <w:pPr>
              <w:spacing w:after="0" w:line="240" w:lineRule="auto"/>
              <w:jc w:val="both"/>
              <w:rPr>
                <w:rFonts w:ascii="Times New Roman" w:hAnsi="Times New Roman" w:cs="Times New Roman"/>
                <w:sz w:val="18"/>
                <w:szCs w:val="18"/>
              </w:rPr>
            </w:pPr>
            <w:proofErr w:type="spellStart"/>
            <w:r>
              <w:rPr>
                <w:rFonts w:ascii="Times New Roman" w:hAnsi="Times New Roman" w:cs="Times New Roman"/>
                <w:sz w:val="18"/>
                <w:szCs w:val="18"/>
              </w:rPr>
              <w:t>ние</w:t>
            </w:r>
            <w:proofErr w:type="spellEnd"/>
            <w:r>
              <w:rPr>
                <w:rFonts w:ascii="Times New Roman" w:hAnsi="Times New Roman" w:cs="Times New Roman"/>
                <w:sz w:val="18"/>
                <w:szCs w:val="18"/>
              </w:rPr>
              <w:t xml:space="preserve"> итогов февраль</w:t>
            </w:r>
          </w:p>
        </w:tc>
        <w:tc>
          <w:tcPr>
            <w:tcW w:w="1417" w:type="dxa"/>
            <w:tcBorders>
              <w:top w:val="single" w:sz="4" w:space="0" w:color="auto"/>
              <w:left w:val="single" w:sz="4" w:space="0" w:color="auto"/>
              <w:bottom w:val="single" w:sz="4" w:space="0" w:color="auto"/>
              <w:right w:val="single" w:sz="4" w:space="0" w:color="auto"/>
            </w:tcBorders>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Сертификат</w:t>
            </w:r>
          </w:p>
          <w:p w:rsidR="0080091E" w:rsidRDefault="0080091E">
            <w:pPr>
              <w:spacing w:after="0" w:line="240" w:lineRule="auto"/>
              <w:jc w:val="both"/>
              <w:rPr>
                <w:rFonts w:ascii="Times New Roman" w:hAnsi="Times New Roman" w:cs="Times New Roman"/>
                <w:sz w:val="18"/>
                <w:szCs w:val="18"/>
              </w:rPr>
            </w:pPr>
          </w:p>
          <w:p w:rsidR="0080091E" w:rsidRDefault="0080091E">
            <w:pPr>
              <w:spacing w:after="0" w:line="240" w:lineRule="auto"/>
              <w:jc w:val="both"/>
              <w:rPr>
                <w:rFonts w:ascii="Times New Roman" w:hAnsi="Times New Roman" w:cs="Times New Roman"/>
                <w:sz w:val="18"/>
                <w:szCs w:val="18"/>
              </w:rPr>
            </w:pPr>
          </w:p>
          <w:p w:rsidR="0080091E" w:rsidRDefault="0080091E">
            <w:pPr>
              <w:spacing w:after="0" w:line="240" w:lineRule="auto"/>
              <w:jc w:val="both"/>
              <w:rPr>
                <w:rFonts w:ascii="Times New Roman" w:hAnsi="Times New Roman" w:cs="Times New Roman"/>
                <w:sz w:val="18"/>
                <w:szCs w:val="18"/>
              </w:rPr>
            </w:pPr>
          </w:p>
        </w:tc>
      </w:tr>
      <w:tr w:rsidR="0080091E" w:rsidTr="0080091E">
        <w:trPr>
          <w:jc w:val="center"/>
        </w:trPr>
        <w:tc>
          <w:tcPr>
            <w:tcW w:w="710" w:type="dxa"/>
            <w:tcBorders>
              <w:top w:val="single" w:sz="4" w:space="0" w:color="auto"/>
              <w:left w:val="single" w:sz="4" w:space="0" w:color="auto"/>
              <w:bottom w:val="single" w:sz="4" w:space="0" w:color="auto"/>
              <w:right w:val="single" w:sz="4" w:space="0" w:color="auto"/>
            </w:tcBorders>
          </w:tcPr>
          <w:p w:rsidR="0080091E" w:rsidRDefault="0080091E">
            <w:pPr>
              <w:pStyle w:val="af0"/>
              <w:numPr>
                <w:ilvl w:val="0"/>
                <w:numId w:val="6"/>
              </w:numPr>
              <w:spacing w:line="276" w:lineRule="auto"/>
              <w:ind w:left="0"/>
              <w:jc w:val="center"/>
              <w:rPr>
                <w:sz w:val="18"/>
                <w:szCs w:val="18"/>
                <w:lang w:val="tt-RU" w:eastAsia="en-US"/>
              </w:rPr>
            </w:pPr>
          </w:p>
        </w:tc>
        <w:tc>
          <w:tcPr>
            <w:tcW w:w="2834"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lang w:val="en-US"/>
              </w:rPr>
              <w:t>II</w:t>
            </w:r>
            <w:r>
              <w:rPr>
                <w:rFonts w:ascii="Times New Roman" w:hAnsi="Times New Roman" w:cs="Times New Roman"/>
                <w:sz w:val="18"/>
                <w:szCs w:val="18"/>
              </w:rPr>
              <w:t xml:space="preserve"> Всероссийский конкурс профессионального мастерства «Призвание – воспитатель» (Педагогический клуб «Наука и творчество»</w:t>
            </w: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Васильева В.В.</w:t>
            </w:r>
          </w:p>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Богатова О.Н.</w:t>
            </w:r>
          </w:p>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Хомякова Ю.В.</w:t>
            </w:r>
          </w:p>
          <w:p w:rsidR="0080091E" w:rsidRDefault="0080091E">
            <w:pPr>
              <w:spacing w:after="0" w:line="240" w:lineRule="auto"/>
              <w:jc w:val="both"/>
              <w:rPr>
                <w:rFonts w:ascii="Times New Roman" w:hAnsi="Times New Roman" w:cs="Times New Roman"/>
                <w:sz w:val="18"/>
                <w:szCs w:val="18"/>
              </w:rPr>
            </w:pPr>
            <w:proofErr w:type="spellStart"/>
            <w:r>
              <w:rPr>
                <w:rFonts w:ascii="Times New Roman" w:hAnsi="Times New Roman" w:cs="Times New Roman"/>
                <w:sz w:val="18"/>
                <w:szCs w:val="18"/>
              </w:rPr>
              <w:t>Балякина</w:t>
            </w:r>
            <w:proofErr w:type="spellEnd"/>
            <w:r>
              <w:rPr>
                <w:rFonts w:ascii="Times New Roman" w:hAnsi="Times New Roman" w:cs="Times New Roman"/>
                <w:sz w:val="18"/>
                <w:szCs w:val="18"/>
              </w:rPr>
              <w:t xml:space="preserve"> Т.В.</w:t>
            </w:r>
          </w:p>
          <w:p w:rsidR="0080091E" w:rsidRDefault="0080091E">
            <w:pPr>
              <w:spacing w:after="0" w:line="240" w:lineRule="auto"/>
              <w:jc w:val="both"/>
              <w:rPr>
                <w:rFonts w:ascii="Times New Roman" w:hAnsi="Times New Roman" w:cs="Times New Roman"/>
                <w:sz w:val="18"/>
                <w:szCs w:val="18"/>
              </w:rPr>
            </w:pPr>
            <w:proofErr w:type="spellStart"/>
            <w:r>
              <w:rPr>
                <w:rFonts w:ascii="Times New Roman" w:hAnsi="Times New Roman" w:cs="Times New Roman"/>
                <w:sz w:val="18"/>
                <w:szCs w:val="18"/>
              </w:rPr>
              <w:t>Маркачева</w:t>
            </w:r>
            <w:proofErr w:type="spellEnd"/>
            <w:r>
              <w:rPr>
                <w:rFonts w:ascii="Times New Roman" w:hAnsi="Times New Roman" w:cs="Times New Roman"/>
                <w:sz w:val="18"/>
                <w:szCs w:val="18"/>
              </w:rPr>
              <w:t xml:space="preserve"> Н.В.</w:t>
            </w: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Всероссийский</w:t>
            </w:r>
          </w:p>
        </w:tc>
        <w:tc>
          <w:tcPr>
            <w:tcW w:w="1418"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lang w:val="tt-RU"/>
              </w:rPr>
            </w:pPr>
            <w:r>
              <w:rPr>
                <w:rFonts w:ascii="Times New Roman" w:hAnsi="Times New Roman" w:cs="Times New Roman"/>
                <w:sz w:val="18"/>
                <w:szCs w:val="18"/>
                <w:lang w:val="tt-RU"/>
              </w:rPr>
              <w:t>воспитанники</w:t>
            </w:r>
          </w:p>
        </w:tc>
        <w:tc>
          <w:tcPr>
            <w:tcW w:w="992" w:type="dxa"/>
            <w:tcBorders>
              <w:top w:val="single" w:sz="4" w:space="0" w:color="auto"/>
              <w:left w:val="single" w:sz="4" w:space="0" w:color="auto"/>
              <w:bottom w:val="single" w:sz="4" w:space="0" w:color="auto"/>
              <w:right w:val="single" w:sz="4" w:space="0" w:color="auto"/>
            </w:tcBorders>
          </w:tcPr>
          <w:p w:rsidR="0080091E" w:rsidRDefault="0080091E">
            <w:pPr>
              <w:spacing w:after="0" w:line="240" w:lineRule="auto"/>
              <w:jc w:val="both"/>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Диплом</w:t>
            </w:r>
          </w:p>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Диплом 3 степени</w:t>
            </w:r>
          </w:p>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Диплом 2 степени</w:t>
            </w:r>
          </w:p>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lastRenderedPageBreak/>
              <w:t>Диплом 3 степени</w:t>
            </w:r>
          </w:p>
        </w:tc>
      </w:tr>
      <w:tr w:rsidR="0080091E" w:rsidTr="0080091E">
        <w:trPr>
          <w:jc w:val="center"/>
        </w:trPr>
        <w:tc>
          <w:tcPr>
            <w:tcW w:w="710" w:type="dxa"/>
            <w:tcBorders>
              <w:top w:val="single" w:sz="4" w:space="0" w:color="auto"/>
              <w:left w:val="single" w:sz="4" w:space="0" w:color="auto"/>
              <w:bottom w:val="single" w:sz="4" w:space="0" w:color="auto"/>
              <w:right w:val="single" w:sz="4" w:space="0" w:color="auto"/>
            </w:tcBorders>
          </w:tcPr>
          <w:p w:rsidR="0080091E" w:rsidRDefault="0080091E">
            <w:pPr>
              <w:pStyle w:val="af0"/>
              <w:numPr>
                <w:ilvl w:val="0"/>
                <w:numId w:val="6"/>
              </w:numPr>
              <w:spacing w:line="276" w:lineRule="auto"/>
              <w:ind w:left="0"/>
              <w:jc w:val="center"/>
              <w:rPr>
                <w:sz w:val="18"/>
                <w:szCs w:val="18"/>
                <w:lang w:eastAsia="en-US"/>
              </w:rPr>
            </w:pPr>
          </w:p>
        </w:tc>
        <w:tc>
          <w:tcPr>
            <w:tcW w:w="2834"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Семинар-</w:t>
            </w:r>
            <w:proofErr w:type="spellStart"/>
            <w:r>
              <w:rPr>
                <w:rFonts w:ascii="Times New Roman" w:hAnsi="Times New Roman" w:cs="Times New Roman"/>
                <w:sz w:val="18"/>
                <w:szCs w:val="18"/>
              </w:rPr>
              <w:t>практикум</w:t>
            </w:r>
            <w:proofErr w:type="gramStart"/>
            <w:r>
              <w:rPr>
                <w:rFonts w:ascii="Times New Roman" w:hAnsi="Times New Roman" w:cs="Times New Roman"/>
                <w:sz w:val="18"/>
                <w:szCs w:val="18"/>
              </w:rPr>
              <w:t>»Р</w:t>
            </w:r>
            <w:proofErr w:type="gramEnd"/>
            <w:r>
              <w:rPr>
                <w:rFonts w:ascii="Times New Roman" w:hAnsi="Times New Roman" w:cs="Times New Roman"/>
                <w:sz w:val="18"/>
                <w:szCs w:val="18"/>
              </w:rPr>
              <w:t>азвитие</w:t>
            </w:r>
            <w:proofErr w:type="spellEnd"/>
            <w:r>
              <w:rPr>
                <w:rFonts w:ascii="Times New Roman" w:hAnsi="Times New Roman" w:cs="Times New Roman"/>
                <w:sz w:val="18"/>
                <w:szCs w:val="18"/>
              </w:rPr>
              <w:t xml:space="preserve"> речи детей посредством игровой деятельности на занятиях и в режимных моментах»</w:t>
            </w: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lang w:val="tt-RU"/>
              </w:rPr>
            </w:pPr>
            <w:r>
              <w:rPr>
                <w:rFonts w:ascii="Times New Roman" w:hAnsi="Times New Roman" w:cs="Times New Roman"/>
                <w:sz w:val="18"/>
                <w:szCs w:val="18"/>
              </w:rPr>
              <w:t>Васильева В.В.</w:t>
            </w: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lang w:val="tt-RU"/>
              </w:rPr>
            </w:pPr>
            <w:r>
              <w:rPr>
                <w:rFonts w:ascii="Times New Roman" w:hAnsi="Times New Roman" w:cs="Times New Roman"/>
                <w:sz w:val="18"/>
                <w:szCs w:val="18"/>
                <w:lang w:val="tt-RU"/>
              </w:rPr>
              <w:t>Внутри садиковская</w:t>
            </w:r>
          </w:p>
        </w:tc>
        <w:tc>
          <w:tcPr>
            <w:tcW w:w="1418"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Педагог, </w:t>
            </w:r>
            <w:proofErr w:type="gramStart"/>
            <w:r>
              <w:rPr>
                <w:rFonts w:ascii="Times New Roman" w:hAnsi="Times New Roman" w:cs="Times New Roman"/>
                <w:sz w:val="18"/>
                <w:szCs w:val="18"/>
              </w:rPr>
              <w:t>очное</w:t>
            </w:r>
            <w:proofErr w:type="gramEnd"/>
          </w:p>
        </w:tc>
        <w:tc>
          <w:tcPr>
            <w:tcW w:w="992"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участник</w:t>
            </w:r>
          </w:p>
        </w:tc>
        <w:tc>
          <w:tcPr>
            <w:tcW w:w="1417"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Сертификат</w:t>
            </w:r>
          </w:p>
        </w:tc>
      </w:tr>
      <w:tr w:rsidR="0080091E" w:rsidTr="0080091E">
        <w:trPr>
          <w:jc w:val="center"/>
        </w:trPr>
        <w:tc>
          <w:tcPr>
            <w:tcW w:w="710" w:type="dxa"/>
            <w:tcBorders>
              <w:top w:val="single" w:sz="4" w:space="0" w:color="auto"/>
              <w:left w:val="single" w:sz="4" w:space="0" w:color="auto"/>
              <w:bottom w:val="single" w:sz="4" w:space="0" w:color="auto"/>
              <w:right w:val="single" w:sz="4" w:space="0" w:color="auto"/>
            </w:tcBorders>
          </w:tcPr>
          <w:p w:rsidR="0080091E" w:rsidRDefault="0080091E">
            <w:pPr>
              <w:pStyle w:val="af0"/>
              <w:numPr>
                <w:ilvl w:val="0"/>
                <w:numId w:val="6"/>
              </w:numPr>
              <w:spacing w:line="276" w:lineRule="auto"/>
              <w:ind w:left="0"/>
              <w:jc w:val="center"/>
              <w:rPr>
                <w:sz w:val="18"/>
                <w:szCs w:val="18"/>
                <w:lang w:eastAsia="en-US"/>
              </w:rPr>
            </w:pPr>
          </w:p>
        </w:tc>
        <w:tc>
          <w:tcPr>
            <w:tcW w:w="2834"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Республиканский семинар « Создание  современной образовательной среды для реализации  требований ФГОС дошкольного образования»</w:t>
            </w: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lang w:val="tt-RU"/>
              </w:rPr>
            </w:pPr>
            <w:proofErr w:type="spellStart"/>
            <w:r>
              <w:rPr>
                <w:rFonts w:ascii="Times New Roman" w:hAnsi="Times New Roman" w:cs="Times New Roman"/>
                <w:sz w:val="18"/>
                <w:szCs w:val="18"/>
              </w:rPr>
              <w:t>Якупова</w:t>
            </w:r>
            <w:proofErr w:type="spellEnd"/>
            <w:r>
              <w:rPr>
                <w:rFonts w:ascii="Times New Roman" w:hAnsi="Times New Roman" w:cs="Times New Roman"/>
                <w:sz w:val="18"/>
                <w:szCs w:val="18"/>
              </w:rPr>
              <w:t xml:space="preserve"> В.Т.</w:t>
            </w: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lang w:val="tt-RU"/>
              </w:rPr>
            </w:pPr>
            <w:r>
              <w:rPr>
                <w:rFonts w:ascii="Times New Roman" w:hAnsi="Times New Roman" w:cs="Times New Roman"/>
                <w:sz w:val="18"/>
                <w:szCs w:val="18"/>
                <w:lang w:val="tt-RU"/>
              </w:rPr>
              <w:t>Республитканский проект ДО системы УМК “Алгоритм успеха”</w:t>
            </w:r>
          </w:p>
        </w:tc>
        <w:tc>
          <w:tcPr>
            <w:tcW w:w="1418"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Старший воспитатель</w:t>
            </w:r>
          </w:p>
        </w:tc>
        <w:tc>
          <w:tcPr>
            <w:tcW w:w="992"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участник</w:t>
            </w:r>
          </w:p>
        </w:tc>
        <w:tc>
          <w:tcPr>
            <w:tcW w:w="1417"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сертификат</w:t>
            </w:r>
          </w:p>
        </w:tc>
      </w:tr>
      <w:tr w:rsidR="0080091E" w:rsidTr="0080091E">
        <w:trPr>
          <w:jc w:val="center"/>
        </w:trPr>
        <w:tc>
          <w:tcPr>
            <w:tcW w:w="710" w:type="dxa"/>
            <w:tcBorders>
              <w:top w:val="single" w:sz="4" w:space="0" w:color="auto"/>
              <w:left w:val="single" w:sz="4" w:space="0" w:color="auto"/>
              <w:bottom w:val="single" w:sz="4" w:space="0" w:color="auto"/>
              <w:right w:val="single" w:sz="4" w:space="0" w:color="auto"/>
            </w:tcBorders>
          </w:tcPr>
          <w:p w:rsidR="0080091E" w:rsidRDefault="0080091E">
            <w:pPr>
              <w:pStyle w:val="af0"/>
              <w:numPr>
                <w:ilvl w:val="0"/>
                <w:numId w:val="6"/>
              </w:numPr>
              <w:spacing w:line="276" w:lineRule="auto"/>
              <w:rPr>
                <w:sz w:val="18"/>
                <w:szCs w:val="18"/>
                <w:lang w:eastAsia="en-US"/>
              </w:rPr>
            </w:pPr>
          </w:p>
        </w:tc>
        <w:tc>
          <w:tcPr>
            <w:tcW w:w="2834"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Форум «Педагоги России: инновации в образовании»</w:t>
            </w: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proofErr w:type="spellStart"/>
            <w:r>
              <w:rPr>
                <w:rFonts w:ascii="Times New Roman" w:hAnsi="Times New Roman" w:cs="Times New Roman"/>
                <w:sz w:val="18"/>
                <w:szCs w:val="18"/>
              </w:rPr>
              <w:t>Якупова</w:t>
            </w:r>
            <w:proofErr w:type="spellEnd"/>
            <w:r>
              <w:rPr>
                <w:rFonts w:ascii="Times New Roman" w:hAnsi="Times New Roman" w:cs="Times New Roman"/>
                <w:sz w:val="18"/>
                <w:szCs w:val="18"/>
              </w:rPr>
              <w:t xml:space="preserve"> В</w:t>
            </w:r>
            <w:proofErr w:type="gramStart"/>
            <w:r>
              <w:rPr>
                <w:rFonts w:ascii="Times New Roman" w:hAnsi="Times New Roman" w:cs="Times New Roman"/>
                <w:sz w:val="18"/>
                <w:szCs w:val="18"/>
              </w:rPr>
              <w:t>,Т</w:t>
            </w:r>
            <w:proofErr w:type="gramEnd"/>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Всероссийский</w:t>
            </w:r>
          </w:p>
        </w:tc>
        <w:tc>
          <w:tcPr>
            <w:tcW w:w="1418"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Педагог, </w:t>
            </w:r>
            <w:proofErr w:type="gramStart"/>
            <w:r>
              <w:rPr>
                <w:rFonts w:ascii="Times New Roman" w:hAnsi="Times New Roman" w:cs="Times New Roman"/>
                <w:sz w:val="18"/>
                <w:szCs w:val="18"/>
              </w:rPr>
              <w:t>очное</w:t>
            </w:r>
            <w:proofErr w:type="gramEnd"/>
          </w:p>
        </w:tc>
        <w:tc>
          <w:tcPr>
            <w:tcW w:w="992"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слушатель</w:t>
            </w:r>
          </w:p>
        </w:tc>
        <w:tc>
          <w:tcPr>
            <w:tcW w:w="1417"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Диплом  Конгрес</w:t>
            </w:r>
            <w:proofErr w:type="gramStart"/>
            <w:r>
              <w:rPr>
                <w:rFonts w:ascii="Times New Roman" w:hAnsi="Times New Roman" w:cs="Times New Roman"/>
                <w:sz w:val="18"/>
                <w:szCs w:val="18"/>
              </w:rPr>
              <w:t>с-</w:t>
            </w:r>
            <w:proofErr w:type="gramEnd"/>
            <w:r>
              <w:rPr>
                <w:rFonts w:ascii="Times New Roman" w:hAnsi="Times New Roman" w:cs="Times New Roman"/>
                <w:sz w:val="18"/>
                <w:szCs w:val="18"/>
              </w:rPr>
              <w:t xml:space="preserve"> центра Урал</w:t>
            </w:r>
          </w:p>
        </w:tc>
      </w:tr>
      <w:tr w:rsidR="0080091E" w:rsidTr="0080091E">
        <w:trPr>
          <w:trHeight w:val="797"/>
          <w:jc w:val="center"/>
        </w:trPr>
        <w:tc>
          <w:tcPr>
            <w:tcW w:w="710" w:type="dxa"/>
            <w:tcBorders>
              <w:top w:val="single" w:sz="4" w:space="0" w:color="auto"/>
              <w:left w:val="single" w:sz="4" w:space="0" w:color="auto"/>
              <w:bottom w:val="single" w:sz="4" w:space="0" w:color="auto"/>
              <w:right w:val="single" w:sz="4" w:space="0" w:color="auto"/>
            </w:tcBorders>
          </w:tcPr>
          <w:p w:rsidR="0080091E" w:rsidRDefault="0080091E">
            <w:pPr>
              <w:pStyle w:val="af0"/>
              <w:numPr>
                <w:ilvl w:val="0"/>
                <w:numId w:val="6"/>
              </w:numPr>
              <w:spacing w:line="276" w:lineRule="auto"/>
              <w:ind w:left="0"/>
              <w:jc w:val="center"/>
              <w:rPr>
                <w:color w:val="000000"/>
                <w:sz w:val="18"/>
                <w:szCs w:val="18"/>
                <w:lang w:eastAsia="en-US"/>
              </w:rPr>
            </w:pPr>
          </w:p>
        </w:tc>
        <w:tc>
          <w:tcPr>
            <w:tcW w:w="2834" w:type="dxa"/>
            <w:tcBorders>
              <w:top w:val="single" w:sz="4" w:space="0" w:color="auto"/>
              <w:left w:val="single" w:sz="4" w:space="0" w:color="auto"/>
              <w:bottom w:val="single" w:sz="4" w:space="0" w:color="auto"/>
              <w:right w:val="single" w:sz="4" w:space="0" w:color="auto"/>
            </w:tcBorders>
            <w:vAlign w:val="center"/>
          </w:tcPr>
          <w:p w:rsidR="0080091E" w:rsidRDefault="0080091E">
            <w:pPr>
              <w:pStyle w:val="af0"/>
              <w:spacing w:line="276" w:lineRule="auto"/>
              <w:ind w:left="0"/>
              <w:jc w:val="both"/>
              <w:rPr>
                <w:color w:val="000000"/>
                <w:sz w:val="18"/>
                <w:szCs w:val="18"/>
                <w:lang w:eastAsia="en-US"/>
              </w:rPr>
            </w:pPr>
            <w:r>
              <w:rPr>
                <w:color w:val="000000"/>
                <w:sz w:val="18"/>
                <w:szCs w:val="18"/>
                <w:lang w:eastAsia="en-US"/>
              </w:rPr>
              <w:t>Конкурс «Волшебный клубочек»</w:t>
            </w:r>
          </w:p>
          <w:p w:rsidR="0080091E" w:rsidRDefault="0080091E">
            <w:pPr>
              <w:pStyle w:val="af0"/>
              <w:spacing w:line="276" w:lineRule="auto"/>
              <w:ind w:left="0" w:firstLine="142"/>
              <w:jc w:val="both"/>
              <w:rPr>
                <w:color w:val="000000"/>
                <w:sz w:val="18"/>
                <w:szCs w:val="18"/>
                <w:lang w:eastAsia="en-US"/>
              </w:rPr>
            </w:pPr>
          </w:p>
          <w:p w:rsidR="0080091E" w:rsidRDefault="0080091E">
            <w:pPr>
              <w:pStyle w:val="af0"/>
              <w:spacing w:line="276" w:lineRule="auto"/>
              <w:ind w:left="0" w:firstLine="142"/>
              <w:jc w:val="both"/>
              <w:rPr>
                <w:color w:val="000000"/>
                <w:sz w:val="18"/>
                <w:szCs w:val="18"/>
                <w:lang w:eastAsia="en-US"/>
              </w:rPr>
            </w:pPr>
          </w:p>
          <w:p w:rsidR="0080091E" w:rsidRDefault="0080091E">
            <w:pPr>
              <w:spacing w:after="0" w:line="240" w:lineRule="auto"/>
              <w:ind w:firstLine="142"/>
              <w:jc w:val="both"/>
              <w:rPr>
                <w:rFonts w:ascii="Times New Roman" w:hAnsi="Times New Roman" w:cs="Times New Roman"/>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ind w:firstLine="142"/>
              <w:jc w:val="both"/>
              <w:rPr>
                <w:rFonts w:ascii="Times New Roman" w:hAnsi="Times New Roman" w:cs="Times New Roman"/>
                <w:color w:val="000000"/>
                <w:sz w:val="18"/>
                <w:szCs w:val="18"/>
              </w:rPr>
            </w:pPr>
            <w:r>
              <w:rPr>
                <w:rFonts w:ascii="Times New Roman" w:hAnsi="Times New Roman" w:cs="Times New Roman"/>
                <w:color w:val="000000"/>
                <w:sz w:val="18"/>
                <w:szCs w:val="18"/>
              </w:rPr>
              <w:t>Исламова Р.А.</w:t>
            </w:r>
          </w:p>
          <w:p w:rsidR="0080091E" w:rsidRDefault="0080091E">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Гилязова</w:t>
            </w:r>
            <w:proofErr w:type="spellEnd"/>
            <w:r>
              <w:rPr>
                <w:rFonts w:ascii="Times New Roman" w:hAnsi="Times New Roman" w:cs="Times New Roman"/>
                <w:sz w:val="18"/>
                <w:szCs w:val="18"/>
              </w:rPr>
              <w:t xml:space="preserve"> Р.Н.</w:t>
            </w:r>
          </w:p>
          <w:p w:rsidR="0080091E" w:rsidRDefault="0080091E">
            <w:pPr>
              <w:spacing w:after="0" w:line="240" w:lineRule="auto"/>
              <w:rPr>
                <w:rFonts w:ascii="Times New Roman" w:hAnsi="Times New Roman" w:cs="Times New Roman"/>
                <w:sz w:val="18"/>
                <w:szCs w:val="18"/>
              </w:rPr>
            </w:pPr>
            <w:r>
              <w:rPr>
                <w:rFonts w:ascii="Times New Roman" w:hAnsi="Times New Roman" w:cs="Times New Roman"/>
                <w:sz w:val="18"/>
                <w:szCs w:val="18"/>
              </w:rPr>
              <w:t>Валеева Ф.Р.</w:t>
            </w:r>
          </w:p>
          <w:p w:rsidR="0080091E" w:rsidRDefault="0080091E">
            <w:pPr>
              <w:spacing w:after="0" w:line="240" w:lineRule="auto"/>
              <w:ind w:firstLine="142"/>
              <w:jc w:val="both"/>
              <w:rPr>
                <w:rFonts w:ascii="Times New Roman" w:hAnsi="Times New Roman" w:cs="Times New Roman"/>
                <w:color w:val="000000"/>
                <w:sz w:val="18"/>
                <w:szCs w:val="18"/>
              </w:rPr>
            </w:pPr>
            <w:proofErr w:type="spellStart"/>
            <w:r>
              <w:rPr>
                <w:rFonts w:ascii="Times New Roman" w:hAnsi="Times New Roman" w:cs="Times New Roman"/>
                <w:sz w:val="18"/>
                <w:szCs w:val="18"/>
              </w:rPr>
              <w:t>Житина</w:t>
            </w:r>
            <w:proofErr w:type="spellEnd"/>
            <w:r>
              <w:rPr>
                <w:rFonts w:ascii="Times New Roman" w:hAnsi="Times New Roman" w:cs="Times New Roman"/>
                <w:sz w:val="18"/>
                <w:szCs w:val="18"/>
              </w:rPr>
              <w:t xml:space="preserve"> А.Р.</w:t>
            </w:r>
          </w:p>
        </w:tc>
        <w:tc>
          <w:tcPr>
            <w:tcW w:w="1701" w:type="dxa"/>
            <w:tcBorders>
              <w:top w:val="single" w:sz="4" w:space="0" w:color="auto"/>
              <w:left w:val="single" w:sz="4" w:space="0" w:color="auto"/>
              <w:bottom w:val="single" w:sz="4" w:space="0" w:color="auto"/>
              <w:right w:val="single" w:sz="4" w:space="0" w:color="auto"/>
            </w:tcBorders>
            <w:vAlign w:val="center"/>
          </w:tcPr>
          <w:p w:rsidR="0080091E" w:rsidRDefault="0080091E">
            <w:pPr>
              <w:spacing w:after="0" w:line="240" w:lineRule="auto"/>
              <w:ind w:firstLine="142"/>
              <w:jc w:val="both"/>
              <w:rPr>
                <w:rFonts w:ascii="Times New Roman" w:hAnsi="Times New Roman" w:cs="Times New Roman"/>
                <w:color w:val="000000"/>
                <w:sz w:val="18"/>
                <w:szCs w:val="18"/>
              </w:rPr>
            </w:pPr>
            <w:r>
              <w:rPr>
                <w:rFonts w:ascii="Times New Roman" w:hAnsi="Times New Roman" w:cs="Times New Roman"/>
                <w:color w:val="000000"/>
                <w:sz w:val="18"/>
                <w:szCs w:val="18"/>
              </w:rPr>
              <w:t>Всероссийский</w:t>
            </w:r>
          </w:p>
          <w:p w:rsidR="0080091E" w:rsidRDefault="0080091E">
            <w:pPr>
              <w:spacing w:after="0" w:line="240" w:lineRule="auto"/>
              <w:ind w:firstLine="142"/>
              <w:jc w:val="both"/>
              <w:rPr>
                <w:rFonts w:ascii="Times New Roman" w:hAnsi="Times New Roman" w:cs="Times New Roman"/>
                <w:color w:val="000000"/>
                <w:sz w:val="18"/>
                <w:szCs w:val="18"/>
              </w:rPr>
            </w:pPr>
          </w:p>
          <w:p w:rsidR="0080091E" w:rsidRDefault="0080091E">
            <w:pPr>
              <w:spacing w:after="0" w:line="240" w:lineRule="auto"/>
              <w:ind w:firstLine="142"/>
              <w:jc w:val="both"/>
              <w:rPr>
                <w:rFonts w:ascii="Times New Roman" w:hAnsi="Times New Roman" w:cs="Times New Roman"/>
                <w:color w:val="000000"/>
                <w:sz w:val="18"/>
                <w:szCs w:val="18"/>
              </w:rPr>
            </w:pPr>
          </w:p>
          <w:p w:rsidR="0080091E" w:rsidRDefault="0080091E">
            <w:pPr>
              <w:spacing w:after="0" w:line="240" w:lineRule="auto"/>
              <w:ind w:firstLine="142"/>
              <w:jc w:val="both"/>
              <w:rPr>
                <w:rFonts w:ascii="Times New Roman" w:hAnsi="Times New Roman" w:cs="Times New Roman"/>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tcPr>
          <w:p w:rsidR="0080091E" w:rsidRDefault="0080091E">
            <w:pPr>
              <w:spacing w:after="0" w:line="240" w:lineRule="auto"/>
              <w:ind w:firstLine="142"/>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Педагог, </w:t>
            </w:r>
            <w:proofErr w:type="gramStart"/>
            <w:r>
              <w:rPr>
                <w:rFonts w:ascii="Times New Roman" w:hAnsi="Times New Roman" w:cs="Times New Roman"/>
                <w:color w:val="000000"/>
                <w:sz w:val="18"/>
                <w:szCs w:val="18"/>
              </w:rPr>
              <w:t>заочное</w:t>
            </w:r>
            <w:proofErr w:type="gramEnd"/>
          </w:p>
          <w:p w:rsidR="0080091E" w:rsidRDefault="0080091E">
            <w:pPr>
              <w:spacing w:after="0" w:line="240" w:lineRule="auto"/>
              <w:ind w:firstLine="142"/>
              <w:jc w:val="both"/>
              <w:rPr>
                <w:rFonts w:ascii="Times New Roman" w:hAnsi="Times New Roman" w:cs="Times New Roman"/>
                <w:color w:val="000000"/>
                <w:sz w:val="18"/>
                <w:szCs w:val="18"/>
              </w:rPr>
            </w:pPr>
          </w:p>
          <w:p w:rsidR="0080091E" w:rsidRDefault="0080091E">
            <w:pPr>
              <w:spacing w:after="0" w:line="240" w:lineRule="auto"/>
              <w:ind w:firstLine="142"/>
              <w:jc w:val="both"/>
              <w:rPr>
                <w:rFonts w:ascii="Times New Roman" w:hAnsi="Times New Roman" w:cs="Times New Roman"/>
                <w:color w:val="000000"/>
                <w:sz w:val="18"/>
                <w:szCs w:val="18"/>
              </w:rPr>
            </w:pPr>
          </w:p>
          <w:p w:rsidR="0080091E" w:rsidRDefault="0080091E">
            <w:pPr>
              <w:spacing w:after="0" w:line="240" w:lineRule="auto"/>
              <w:ind w:firstLine="142"/>
              <w:jc w:val="both"/>
              <w:rPr>
                <w:rFonts w:ascii="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80091E" w:rsidRDefault="0080091E">
            <w:pPr>
              <w:spacing w:after="0" w:line="240" w:lineRule="auto"/>
              <w:ind w:firstLine="142"/>
              <w:jc w:val="both"/>
              <w:rPr>
                <w:rFonts w:ascii="Times New Roman" w:hAnsi="Times New Roman" w:cs="Times New Roman"/>
                <w:color w:val="000000"/>
                <w:sz w:val="18"/>
                <w:szCs w:val="18"/>
              </w:rPr>
            </w:pPr>
            <w:r>
              <w:rPr>
                <w:rFonts w:ascii="Times New Roman" w:hAnsi="Times New Roman" w:cs="Times New Roman"/>
                <w:color w:val="000000"/>
                <w:sz w:val="18"/>
                <w:szCs w:val="18"/>
              </w:rPr>
              <w:t>Участник</w:t>
            </w:r>
          </w:p>
          <w:p w:rsidR="0080091E" w:rsidRDefault="0080091E">
            <w:pPr>
              <w:spacing w:after="0" w:line="240" w:lineRule="auto"/>
              <w:ind w:firstLine="142"/>
              <w:jc w:val="both"/>
              <w:rPr>
                <w:rFonts w:ascii="Times New Roman" w:hAnsi="Times New Roman" w:cs="Times New Roman"/>
                <w:color w:val="000000"/>
                <w:sz w:val="18"/>
                <w:szCs w:val="18"/>
              </w:rPr>
            </w:pPr>
          </w:p>
          <w:p w:rsidR="0080091E" w:rsidRDefault="0080091E">
            <w:pPr>
              <w:spacing w:after="0" w:line="240" w:lineRule="auto"/>
              <w:ind w:firstLine="142"/>
              <w:jc w:val="both"/>
              <w:rPr>
                <w:rFonts w:ascii="Times New Roman" w:hAnsi="Times New Roman" w:cs="Times New Roman"/>
                <w:color w:val="000000"/>
                <w:sz w:val="18"/>
                <w:szCs w:val="18"/>
              </w:rPr>
            </w:pPr>
          </w:p>
          <w:p w:rsidR="0080091E" w:rsidRDefault="0080091E">
            <w:pPr>
              <w:spacing w:after="0" w:line="240" w:lineRule="auto"/>
              <w:ind w:firstLine="142"/>
              <w:jc w:val="both"/>
              <w:rPr>
                <w:rFonts w:ascii="Times New Roman" w:hAnsi="Times New Roman" w:cs="Times New Roman"/>
                <w:color w:val="000000"/>
                <w:sz w:val="18"/>
                <w:szCs w:val="18"/>
              </w:rPr>
            </w:pPr>
          </w:p>
        </w:tc>
        <w:tc>
          <w:tcPr>
            <w:tcW w:w="1417" w:type="dxa"/>
            <w:tcBorders>
              <w:top w:val="single" w:sz="4" w:space="0" w:color="auto"/>
              <w:left w:val="single" w:sz="4" w:space="0" w:color="auto"/>
              <w:bottom w:val="single" w:sz="4" w:space="0" w:color="auto"/>
              <w:right w:val="single" w:sz="4" w:space="0" w:color="auto"/>
            </w:tcBorders>
          </w:tcPr>
          <w:p w:rsidR="0080091E" w:rsidRDefault="0080091E">
            <w:pPr>
              <w:spacing w:after="0" w:line="240" w:lineRule="auto"/>
              <w:ind w:firstLine="142"/>
              <w:jc w:val="both"/>
              <w:rPr>
                <w:rFonts w:ascii="Times New Roman" w:hAnsi="Times New Roman" w:cs="Times New Roman"/>
                <w:color w:val="000000"/>
                <w:sz w:val="18"/>
                <w:szCs w:val="18"/>
              </w:rPr>
            </w:pPr>
            <w:r>
              <w:rPr>
                <w:rFonts w:ascii="Times New Roman" w:hAnsi="Times New Roman" w:cs="Times New Roman"/>
                <w:color w:val="000000"/>
                <w:sz w:val="18"/>
                <w:szCs w:val="18"/>
              </w:rPr>
              <w:t>Диплом участника</w:t>
            </w:r>
          </w:p>
          <w:p w:rsidR="0080091E" w:rsidRDefault="0080091E">
            <w:pPr>
              <w:spacing w:after="0" w:line="240" w:lineRule="auto"/>
              <w:ind w:firstLine="142"/>
              <w:jc w:val="both"/>
              <w:rPr>
                <w:rFonts w:ascii="Times New Roman" w:hAnsi="Times New Roman" w:cs="Times New Roman"/>
                <w:color w:val="000000"/>
                <w:sz w:val="18"/>
                <w:szCs w:val="18"/>
              </w:rPr>
            </w:pPr>
          </w:p>
          <w:p w:rsidR="0080091E" w:rsidRDefault="0080091E">
            <w:pPr>
              <w:spacing w:after="0" w:line="240" w:lineRule="auto"/>
              <w:ind w:firstLine="142"/>
              <w:jc w:val="both"/>
              <w:rPr>
                <w:rFonts w:ascii="Times New Roman" w:hAnsi="Times New Roman" w:cs="Times New Roman"/>
                <w:color w:val="000000"/>
                <w:sz w:val="18"/>
                <w:szCs w:val="18"/>
              </w:rPr>
            </w:pPr>
          </w:p>
        </w:tc>
      </w:tr>
      <w:tr w:rsidR="0080091E" w:rsidTr="0080091E">
        <w:trPr>
          <w:jc w:val="center"/>
        </w:trPr>
        <w:tc>
          <w:tcPr>
            <w:tcW w:w="710" w:type="dxa"/>
            <w:tcBorders>
              <w:top w:val="single" w:sz="4" w:space="0" w:color="auto"/>
              <w:left w:val="single" w:sz="4" w:space="0" w:color="auto"/>
              <w:bottom w:val="single" w:sz="4" w:space="0" w:color="auto"/>
              <w:right w:val="single" w:sz="4" w:space="0" w:color="auto"/>
            </w:tcBorders>
            <w:vAlign w:val="center"/>
          </w:tcPr>
          <w:p w:rsidR="0080091E" w:rsidRDefault="0080091E">
            <w:pPr>
              <w:pStyle w:val="af0"/>
              <w:numPr>
                <w:ilvl w:val="0"/>
                <w:numId w:val="6"/>
              </w:numPr>
              <w:spacing w:line="276" w:lineRule="auto"/>
              <w:ind w:left="0"/>
              <w:jc w:val="center"/>
              <w:rPr>
                <w:color w:val="000000"/>
                <w:sz w:val="18"/>
                <w:szCs w:val="18"/>
                <w:lang w:eastAsia="en-US"/>
              </w:rPr>
            </w:pPr>
          </w:p>
        </w:tc>
        <w:tc>
          <w:tcPr>
            <w:tcW w:w="2834" w:type="dxa"/>
            <w:tcBorders>
              <w:top w:val="single" w:sz="4" w:space="0" w:color="auto"/>
              <w:left w:val="single" w:sz="4" w:space="0" w:color="auto"/>
              <w:bottom w:val="single" w:sz="4" w:space="0" w:color="auto"/>
              <w:right w:val="single" w:sz="4" w:space="0" w:color="auto"/>
            </w:tcBorders>
            <w:vAlign w:val="center"/>
            <w:hideMark/>
          </w:tcPr>
          <w:p w:rsidR="0080091E" w:rsidRDefault="0080091E">
            <w:pPr>
              <w:spacing w:after="0" w:line="240" w:lineRule="auto"/>
              <w:ind w:firstLine="142"/>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 Проект конкурса </w:t>
            </w:r>
            <w:r>
              <w:rPr>
                <w:rFonts w:ascii="Times New Roman" w:hAnsi="Times New Roman" w:cs="Times New Roman"/>
                <w:bCs/>
                <w:color w:val="000000"/>
                <w:sz w:val="18"/>
                <w:szCs w:val="18"/>
                <w:shd w:val="clear" w:color="auto" w:fill="FFFFFF"/>
              </w:rPr>
              <w:t>«Формируем предметно-развивающую среду ДОО»</w:t>
            </w:r>
          </w:p>
        </w:tc>
        <w:tc>
          <w:tcPr>
            <w:tcW w:w="1701" w:type="dxa"/>
            <w:tcBorders>
              <w:top w:val="single" w:sz="4" w:space="0" w:color="auto"/>
              <w:left w:val="single" w:sz="4" w:space="0" w:color="auto"/>
              <w:bottom w:val="single" w:sz="4" w:space="0" w:color="auto"/>
              <w:right w:val="single" w:sz="4" w:space="0" w:color="auto"/>
            </w:tcBorders>
          </w:tcPr>
          <w:p w:rsidR="0080091E" w:rsidRDefault="0080091E">
            <w:pPr>
              <w:spacing w:after="0" w:line="240" w:lineRule="auto"/>
              <w:ind w:firstLine="142"/>
              <w:jc w:val="both"/>
              <w:rPr>
                <w:rFonts w:ascii="Times New Roman" w:hAnsi="Times New Roman" w:cs="Times New Roman"/>
                <w:color w:val="000000"/>
                <w:sz w:val="18"/>
                <w:szCs w:val="18"/>
              </w:rPr>
            </w:pPr>
            <w:r>
              <w:rPr>
                <w:rFonts w:ascii="Times New Roman" w:hAnsi="Times New Roman" w:cs="Times New Roman"/>
                <w:color w:val="000000"/>
                <w:sz w:val="18"/>
                <w:szCs w:val="18"/>
              </w:rPr>
              <w:t>Исламова Р.А.</w:t>
            </w:r>
          </w:p>
          <w:p w:rsidR="0080091E" w:rsidRDefault="0080091E">
            <w:pPr>
              <w:spacing w:after="0" w:line="240" w:lineRule="auto"/>
              <w:ind w:firstLine="142"/>
              <w:jc w:val="both"/>
              <w:rPr>
                <w:rFonts w:ascii="Times New Roman" w:hAnsi="Times New Roman" w:cs="Times New Roman"/>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ind w:firstLine="142"/>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Детский сад №6 «ЦРР </w:t>
            </w:r>
            <w:proofErr w:type="gramStart"/>
            <w:r>
              <w:rPr>
                <w:rFonts w:ascii="Times New Roman" w:hAnsi="Times New Roman" w:cs="Times New Roman"/>
                <w:color w:val="000000"/>
                <w:sz w:val="18"/>
                <w:szCs w:val="18"/>
              </w:rPr>
              <w:t>–«</w:t>
            </w:r>
            <w:proofErr w:type="gramEnd"/>
            <w:r>
              <w:rPr>
                <w:rFonts w:ascii="Times New Roman" w:hAnsi="Times New Roman" w:cs="Times New Roman"/>
                <w:color w:val="000000"/>
                <w:sz w:val="18"/>
                <w:szCs w:val="18"/>
              </w:rPr>
              <w:t>Пчелка»</w:t>
            </w:r>
          </w:p>
        </w:tc>
        <w:tc>
          <w:tcPr>
            <w:tcW w:w="1418"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ind w:firstLine="142"/>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Педагог татарского языка, </w:t>
            </w:r>
            <w:proofErr w:type="gramStart"/>
            <w:r>
              <w:rPr>
                <w:rFonts w:ascii="Times New Roman" w:hAnsi="Times New Roman" w:cs="Times New Roman"/>
                <w:color w:val="000000"/>
                <w:sz w:val="18"/>
                <w:szCs w:val="18"/>
              </w:rPr>
              <w:t>очное</w:t>
            </w:r>
            <w:proofErr w:type="gramEnd"/>
          </w:p>
        </w:tc>
        <w:tc>
          <w:tcPr>
            <w:tcW w:w="992"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ind w:firstLine="142"/>
              <w:jc w:val="both"/>
              <w:rPr>
                <w:rFonts w:ascii="Times New Roman" w:hAnsi="Times New Roman" w:cs="Times New Roman"/>
                <w:color w:val="000000"/>
                <w:sz w:val="18"/>
                <w:szCs w:val="18"/>
              </w:rPr>
            </w:pPr>
            <w:r>
              <w:rPr>
                <w:rFonts w:ascii="Times New Roman" w:hAnsi="Times New Roman" w:cs="Times New Roman"/>
                <w:color w:val="000000"/>
                <w:sz w:val="18"/>
                <w:szCs w:val="18"/>
              </w:rPr>
              <w:t>участник</w:t>
            </w:r>
          </w:p>
        </w:tc>
        <w:tc>
          <w:tcPr>
            <w:tcW w:w="1417" w:type="dxa"/>
            <w:tcBorders>
              <w:top w:val="single" w:sz="4" w:space="0" w:color="auto"/>
              <w:left w:val="single" w:sz="4" w:space="0" w:color="auto"/>
              <w:bottom w:val="single" w:sz="4" w:space="0" w:color="auto"/>
              <w:right w:val="single" w:sz="4" w:space="0" w:color="auto"/>
            </w:tcBorders>
            <w:vAlign w:val="center"/>
          </w:tcPr>
          <w:p w:rsidR="0080091E" w:rsidRDefault="0080091E">
            <w:pPr>
              <w:spacing w:after="0" w:line="240" w:lineRule="auto"/>
              <w:ind w:firstLine="142"/>
              <w:jc w:val="both"/>
              <w:rPr>
                <w:rFonts w:ascii="Times New Roman" w:hAnsi="Times New Roman" w:cs="Times New Roman"/>
                <w:color w:val="000000"/>
                <w:sz w:val="18"/>
                <w:szCs w:val="18"/>
              </w:rPr>
            </w:pPr>
          </w:p>
          <w:p w:rsidR="0080091E" w:rsidRDefault="0080091E">
            <w:pPr>
              <w:spacing w:after="0" w:line="240" w:lineRule="auto"/>
              <w:ind w:firstLine="142"/>
              <w:jc w:val="both"/>
              <w:rPr>
                <w:rFonts w:ascii="Times New Roman" w:hAnsi="Times New Roman" w:cs="Times New Roman"/>
                <w:color w:val="000000"/>
                <w:sz w:val="18"/>
                <w:szCs w:val="18"/>
              </w:rPr>
            </w:pPr>
          </w:p>
        </w:tc>
      </w:tr>
      <w:tr w:rsidR="0080091E" w:rsidTr="0080091E">
        <w:trPr>
          <w:jc w:val="center"/>
        </w:trPr>
        <w:tc>
          <w:tcPr>
            <w:tcW w:w="710" w:type="dxa"/>
            <w:tcBorders>
              <w:top w:val="single" w:sz="4" w:space="0" w:color="auto"/>
              <w:left w:val="single" w:sz="4" w:space="0" w:color="auto"/>
              <w:bottom w:val="single" w:sz="4" w:space="0" w:color="auto"/>
              <w:right w:val="single" w:sz="4" w:space="0" w:color="auto"/>
            </w:tcBorders>
            <w:vAlign w:val="center"/>
          </w:tcPr>
          <w:p w:rsidR="0080091E" w:rsidRDefault="0080091E">
            <w:pPr>
              <w:pStyle w:val="af0"/>
              <w:numPr>
                <w:ilvl w:val="0"/>
                <w:numId w:val="6"/>
              </w:numPr>
              <w:spacing w:line="276" w:lineRule="auto"/>
              <w:ind w:left="0"/>
              <w:jc w:val="center"/>
              <w:rPr>
                <w:color w:val="000000"/>
                <w:sz w:val="18"/>
                <w:szCs w:val="18"/>
                <w:lang w:eastAsia="en-US"/>
              </w:rPr>
            </w:pPr>
          </w:p>
        </w:tc>
        <w:tc>
          <w:tcPr>
            <w:tcW w:w="2834"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hAnsi="Times New Roman" w:cs="Times New Roman"/>
                <w:sz w:val="18"/>
                <w:szCs w:val="18"/>
              </w:rPr>
            </w:pPr>
            <w:r>
              <w:rPr>
                <w:rFonts w:ascii="Times New Roman" w:hAnsi="Times New Roman" w:cs="Times New Roman"/>
                <w:sz w:val="18"/>
                <w:szCs w:val="18"/>
              </w:rPr>
              <w:t>IV Всероссийский/Международный фестиваль научно-методических разработок уроков (занятий), внеклассных мероприятий, пособий и проектов «ОБРАЗОВАТЕЛЬНАЯ СРЕДА» (с изданием сборника материалов)</w:t>
            </w: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hAnsi="Times New Roman" w:cs="Times New Roman"/>
                <w:sz w:val="18"/>
                <w:szCs w:val="18"/>
              </w:rPr>
            </w:pPr>
            <w:r>
              <w:rPr>
                <w:rFonts w:ascii="Times New Roman" w:hAnsi="Times New Roman" w:cs="Times New Roman"/>
                <w:sz w:val="18"/>
                <w:szCs w:val="18"/>
              </w:rPr>
              <w:t>февраль</w:t>
            </w: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Гилязова</w:t>
            </w:r>
            <w:proofErr w:type="spellEnd"/>
            <w:r>
              <w:rPr>
                <w:rFonts w:ascii="Times New Roman" w:hAnsi="Times New Roman" w:cs="Times New Roman"/>
                <w:sz w:val="18"/>
                <w:szCs w:val="18"/>
              </w:rPr>
              <w:t xml:space="preserve"> Р.Н., Валеева Ф.Р.</w:t>
            </w:r>
          </w:p>
          <w:p w:rsidR="0080091E" w:rsidRDefault="0080091E">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Школьникова</w:t>
            </w:r>
            <w:proofErr w:type="spellEnd"/>
            <w:r>
              <w:rPr>
                <w:rFonts w:ascii="Times New Roman" w:hAnsi="Times New Roman" w:cs="Times New Roman"/>
                <w:sz w:val="18"/>
                <w:szCs w:val="18"/>
              </w:rPr>
              <w:t xml:space="preserve"> И.Н. , Кулагина Н.Е.</w:t>
            </w:r>
          </w:p>
          <w:p w:rsidR="0080091E" w:rsidRDefault="0080091E">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Житина</w:t>
            </w:r>
            <w:proofErr w:type="spellEnd"/>
            <w:r>
              <w:rPr>
                <w:rFonts w:ascii="Times New Roman" w:hAnsi="Times New Roman" w:cs="Times New Roman"/>
                <w:sz w:val="18"/>
                <w:szCs w:val="18"/>
              </w:rPr>
              <w:t xml:space="preserve"> А.Р., </w:t>
            </w:r>
            <w:proofErr w:type="spellStart"/>
            <w:r>
              <w:rPr>
                <w:rFonts w:ascii="Times New Roman" w:hAnsi="Times New Roman" w:cs="Times New Roman"/>
                <w:sz w:val="18"/>
                <w:szCs w:val="18"/>
              </w:rPr>
              <w:t>Халикова</w:t>
            </w:r>
            <w:proofErr w:type="spellEnd"/>
            <w:r>
              <w:rPr>
                <w:rFonts w:ascii="Times New Roman" w:hAnsi="Times New Roman" w:cs="Times New Roman"/>
                <w:sz w:val="18"/>
                <w:szCs w:val="18"/>
              </w:rPr>
              <w:t xml:space="preserve"> В.В.</w:t>
            </w:r>
          </w:p>
          <w:p w:rsidR="0080091E" w:rsidRDefault="0080091E">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Фатыхова</w:t>
            </w:r>
            <w:proofErr w:type="spellEnd"/>
            <w:r>
              <w:rPr>
                <w:rFonts w:ascii="Times New Roman" w:hAnsi="Times New Roman" w:cs="Times New Roman"/>
                <w:sz w:val="18"/>
                <w:szCs w:val="18"/>
              </w:rPr>
              <w:t xml:space="preserve"> Л.Н.</w:t>
            </w:r>
          </w:p>
        </w:tc>
        <w:tc>
          <w:tcPr>
            <w:tcW w:w="1418" w:type="dxa"/>
            <w:tcBorders>
              <w:top w:val="single" w:sz="4" w:space="0" w:color="auto"/>
              <w:left w:val="single" w:sz="4" w:space="0" w:color="auto"/>
              <w:bottom w:val="single" w:sz="4" w:space="0" w:color="auto"/>
              <w:right w:val="single" w:sz="4" w:space="0" w:color="auto"/>
            </w:tcBorders>
          </w:tcPr>
          <w:p w:rsidR="0080091E" w:rsidRDefault="0080091E">
            <w:pPr>
              <w:spacing w:after="0" w:line="240" w:lineRule="auto"/>
              <w:ind w:firstLine="142"/>
              <w:jc w:val="both"/>
              <w:rPr>
                <w:rFonts w:ascii="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80091E" w:rsidRDefault="0080091E">
            <w:pPr>
              <w:spacing w:after="0" w:line="240" w:lineRule="auto"/>
              <w:ind w:firstLine="142"/>
              <w:jc w:val="both"/>
              <w:rPr>
                <w:rFonts w:ascii="Times New Roman" w:hAnsi="Times New Roman" w:cs="Times New Roman"/>
                <w:color w:val="000000"/>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80091E" w:rsidRDefault="0080091E">
            <w:pPr>
              <w:spacing w:after="0" w:line="240" w:lineRule="auto"/>
              <w:ind w:firstLine="142"/>
              <w:jc w:val="both"/>
              <w:rPr>
                <w:rFonts w:ascii="Times New Roman" w:hAnsi="Times New Roman" w:cs="Times New Roman"/>
                <w:color w:val="000000"/>
                <w:sz w:val="18"/>
                <w:szCs w:val="18"/>
              </w:rPr>
            </w:pPr>
            <w:r>
              <w:rPr>
                <w:rFonts w:ascii="Times New Roman" w:hAnsi="Times New Roman" w:cs="Times New Roman"/>
                <w:sz w:val="18"/>
                <w:szCs w:val="18"/>
              </w:rPr>
              <w:t>Сертификаты участника</w:t>
            </w:r>
          </w:p>
        </w:tc>
      </w:tr>
      <w:tr w:rsidR="0080091E" w:rsidTr="0080091E">
        <w:trPr>
          <w:jc w:val="center"/>
        </w:trPr>
        <w:tc>
          <w:tcPr>
            <w:tcW w:w="710" w:type="dxa"/>
            <w:tcBorders>
              <w:top w:val="single" w:sz="4" w:space="0" w:color="auto"/>
              <w:left w:val="single" w:sz="4" w:space="0" w:color="auto"/>
              <w:bottom w:val="single" w:sz="4" w:space="0" w:color="auto"/>
              <w:right w:val="single" w:sz="4" w:space="0" w:color="auto"/>
            </w:tcBorders>
            <w:vAlign w:val="center"/>
          </w:tcPr>
          <w:p w:rsidR="0080091E" w:rsidRDefault="0080091E">
            <w:pPr>
              <w:pStyle w:val="af0"/>
              <w:numPr>
                <w:ilvl w:val="0"/>
                <w:numId w:val="6"/>
              </w:numPr>
              <w:spacing w:line="276" w:lineRule="auto"/>
              <w:ind w:left="0"/>
              <w:jc w:val="center"/>
              <w:rPr>
                <w:color w:val="000000"/>
                <w:sz w:val="18"/>
                <w:szCs w:val="18"/>
                <w:lang w:eastAsia="en-US"/>
              </w:rPr>
            </w:pPr>
          </w:p>
        </w:tc>
        <w:tc>
          <w:tcPr>
            <w:tcW w:w="2834"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hAnsi="Times New Roman" w:cs="Times New Roman"/>
                <w:sz w:val="18"/>
                <w:szCs w:val="18"/>
              </w:rPr>
            </w:pPr>
            <w:r>
              <w:rPr>
                <w:rFonts w:ascii="Times New Roman" w:hAnsi="Times New Roman" w:cs="Times New Roman"/>
                <w:sz w:val="18"/>
                <w:szCs w:val="18"/>
              </w:rPr>
              <w:t>Зональная педагогическая конференция среди педагогов дошкольных образовательных организаций «Современный детский сад – через традиции к инновациям».</w:t>
            </w:r>
            <w:proofErr w:type="spellStart"/>
            <w:r>
              <w:rPr>
                <w:rFonts w:ascii="Times New Roman" w:hAnsi="Times New Roman" w:cs="Times New Roman"/>
                <w:sz w:val="18"/>
                <w:szCs w:val="18"/>
              </w:rPr>
              <w:t>г</w:t>
            </w:r>
            <w:proofErr w:type="gramStart"/>
            <w:r>
              <w:rPr>
                <w:rFonts w:ascii="Times New Roman" w:hAnsi="Times New Roman" w:cs="Times New Roman"/>
                <w:sz w:val="18"/>
                <w:szCs w:val="18"/>
              </w:rPr>
              <w:t>.Ч</w:t>
            </w:r>
            <w:proofErr w:type="gramEnd"/>
            <w:r>
              <w:rPr>
                <w:rFonts w:ascii="Times New Roman" w:hAnsi="Times New Roman" w:cs="Times New Roman"/>
                <w:sz w:val="18"/>
                <w:szCs w:val="18"/>
              </w:rPr>
              <w:t>истополь</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hAnsi="Times New Roman" w:cs="Times New Roman"/>
                <w:sz w:val="18"/>
                <w:szCs w:val="18"/>
              </w:rPr>
            </w:pPr>
            <w:r>
              <w:rPr>
                <w:rFonts w:ascii="Times New Roman" w:hAnsi="Times New Roman" w:cs="Times New Roman"/>
                <w:sz w:val="18"/>
                <w:szCs w:val="18"/>
              </w:rPr>
              <w:t>март</w:t>
            </w: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Фазуллина</w:t>
            </w:r>
            <w:proofErr w:type="spellEnd"/>
            <w:r>
              <w:rPr>
                <w:rFonts w:ascii="Times New Roman" w:hAnsi="Times New Roman" w:cs="Times New Roman"/>
                <w:sz w:val="18"/>
                <w:szCs w:val="18"/>
              </w:rPr>
              <w:t xml:space="preserve"> Г.М. (выступление)</w:t>
            </w:r>
          </w:p>
          <w:p w:rsidR="0080091E" w:rsidRDefault="0080091E">
            <w:pPr>
              <w:spacing w:after="0" w:line="240" w:lineRule="auto"/>
              <w:rPr>
                <w:rFonts w:ascii="Times New Roman" w:hAnsi="Times New Roman" w:cs="Times New Roman"/>
                <w:sz w:val="18"/>
                <w:szCs w:val="18"/>
              </w:rPr>
            </w:pPr>
            <w:r>
              <w:rPr>
                <w:rFonts w:ascii="Times New Roman" w:hAnsi="Times New Roman" w:cs="Times New Roman"/>
                <w:sz w:val="18"/>
                <w:szCs w:val="18"/>
              </w:rPr>
              <w:t>Калашникова А.А. (выступление)</w:t>
            </w:r>
          </w:p>
          <w:p w:rsidR="0080091E" w:rsidRDefault="0080091E">
            <w:pPr>
              <w:spacing w:after="0" w:line="240" w:lineRule="auto"/>
              <w:rPr>
                <w:rFonts w:ascii="Times New Roman" w:hAnsi="Times New Roman" w:cs="Times New Roman"/>
                <w:sz w:val="18"/>
                <w:szCs w:val="18"/>
              </w:rPr>
            </w:pPr>
            <w:r>
              <w:rPr>
                <w:rFonts w:ascii="Times New Roman" w:hAnsi="Times New Roman" w:cs="Times New Roman"/>
                <w:sz w:val="18"/>
                <w:szCs w:val="18"/>
              </w:rPr>
              <w:t>Васильева В.В. (выступление)</w:t>
            </w:r>
          </w:p>
          <w:p w:rsidR="0080091E" w:rsidRDefault="0080091E">
            <w:pPr>
              <w:spacing w:after="0" w:line="240" w:lineRule="auto"/>
              <w:rPr>
                <w:rFonts w:ascii="Times New Roman" w:hAnsi="Times New Roman" w:cs="Times New Roman"/>
                <w:sz w:val="18"/>
                <w:szCs w:val="18"/>
              </w:rPr>
            </w:pPr>
            <w:r>
              <w:rPr>
                <w:rFonts w:ascii="Times New Roman" w:hAnsi="Times New Roman" w:cs="Times New Roman"/>
                <w:sz w:val="18"/>
                <w:szCs w:val="18"/>
              </w:rPr>
              <w:t>Козлова Н.В.</w:t>
            </w:r>
          </w:p>
          <w:p w:rsidR="0080091E" w:rsidRDefault="0080091E">
            <w:pPr>
              <w:spacing w:after="0" w:line="240" w:lineRule="auto"/>
              <w:rPr>
                <w:rFonts w:ascii="Times New Roman" w:hAnsi="Times New Roman" w:cs="Times New Roman"/>
                <w:sz w:val="18"/>
                <w:szCs w:val="18"/>
              </w:rPr>
            </w:pPr>
            <w:r>
              <w:rPr>
                <w:rFonts w:ascii="Times New Roman" w:hAnsi="Times New Roman" w:cs="Times New Roman"/>
                <w:sz w:val="18"/>
                <w:szCs w:val="18"/>
              </w:rPr>
              <w:t>(выступление)</w:t>
            </w:r>
          </w:p>
          <w:p w:rsidR="0080091E" w:rsidRDefault="0080091E">
            <w:pPr>
              <w:spacing w:after="0" w:line="240" w:lineRule="auto"/>
              <w:rPr>
                <w:rFonts w:ascii="Times New Roman" w:hAnsi="Times New Roman" w:cs="Times New Roman"/>
                <w:sz w:val="18"/>
                <w:szCs w:val="18"/>
              </w:rPr>
            </w:pPr>
            <w:r>
              <w:rPr>
                <w:rFonts w:ascii="Times New Roman" w:hAnsi="Times New Roman" w:cs="Times New Roman"/>
                <w:sz w:val="18"/>
                <w:szCs w:val="18"/>
              </w:rPr>
              <w:t>Долгова Н.А.</w:t>
            </w:r>
          </w:p>
        </w:tc>
        <w:tc>
          <w:tcPr>
            <w:tcW w:w="1418" w:type="dxa"/>
            <w:tcBorders>
              <w:top w:val="single" w:sz="4" w:space="0" w:color="auto"/>
              <w:left w:val="single" w:sz="4" w:space="0" w:color="auto"/>
              <w:bottom w:val="single" w:sz="4" w:space="0" w:color="auto"/>
              <w:right w:val="single" w:sz="4" w:space="0" w:color="auto"/>
            </w:tcBorders>
          </w:tcPr>
          <w:p w:rsidR="0080091E" w:rsidRDefault="0080091E">
            <w:pPr>
              <w:spacing w:after="0" w:line="240" w:lineRule="auto"/>
              <w:ind w:firstLine="142"/>
              <w:jc w:val="both"/>
              <w:rPr>
                <w:rFonts w:ascii="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80091E" w:rsidRDefault="0080091E">
            <w:pPr>
              <w:spacing w:after="0" w:line="240" w:lineRule="auto"/>
              <w:ind w:firstLine="142"/>
              <w:jc w:val="both"/>
              <w:rPr>
                <w:rFonts w:ascii="Times New Roman" w:hAnsi="Times New Roman" w:cs="Times New Roman"/>
                <w:color w:val="000000"/>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80091E" w:rsidRDefault="0080091E">
            <w:pPr>
              <w:spacing w:after="0" w:line="240" w:lineRule="auto"/>
              <w:ind w:firstLine="142"/>
              <w:jc w:val="both"/>
              <w:rPr>
                <w:rFonts w:ascii="Times New Roman" w:hAnsi="Times New Roman" w:cs="Times New Roman"/>
                <w:color w:val="000000"/>
                <w:sz w:val="18"/>
                <w:szCs w:val="18"/>
              </w:rPr>
            </w:pPr>
            <w:r>
              <w:rPr>
                <w:rFonts w:ascii="Times New Roman" w:hAnsi="Times New Roman" w:cs="Times New Roman"/>
                <w:sz w:val="18"/>
                <w:szCs w:val="18"/>
              </w:rPr>
              <w:t>Сертификаты участника</w:t>
            </w:r>
          </w:p>
        </w:tc>
      </w:tr>
      <w:tr w:rsidR="0080091E" w:rsidTr="0080091E">
        <w:trPr>
          <w:jc w:val="center"/>
        </w:trPr>
        <w:tc>
          <w:tcPr>
            <w:tcW w:w="710" w:type="dxa"/>
            <w:tcBorders>
              <w:top w:val="single" w:sz="4" w:space="0" w:color="auto"/>
              <w:left w:val="single" w:sz="4" w:space="0" w:color="auto"/>
              <w:bottom w:val="single" w:sz="4" w:space="0" w:color="auto"/>
              <w:right w:val="single" w:sz="4" w:space="0" w:color="auto"/>
            </w:tcBorders>
            <w:vAlign w:val="center"/>
          </w:tcPr>
          <w:p w:rsidR="0080091E" w:rsidRDefault="0080091E">
            <w:pPr>
              <w:pStyle w:val="af0"/>
              <w:numPr>
                <w:ilvl w:val="0"/>
                <w:numId w:val="6"/>
              </w:numPr>
              <w:spacing w:line="276" w:lineRule="auto"/>
              <w:ind w:left="0"/>
              <w:jc w:val="center"/>
              <w:rPr>
                <w:color w:val="000000"/>
                <w:sz w:val="18"/>
                <w:szCs w:val="18"/>
                <w:lang w:eastAsia="en-US"/>
              </w:rPr>
            </w:pPr>
          </w:p>
        </w:tc>
        <w:tc>
          <w:tcPr>
            <w:tcW w:w="2834"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hAnsi="Times New Roman" w:cs="Times New Roman"/>
                <w:sz w:val="18"/>
                <w:szCs w:val="18"/>
              </w:rPr>
            </w:pPr>
            <w:r>
              <w:rPr>
                <w:rFonts w:ascii="Times New Roman" w:hAnsi="Times New Roman" w:cs="Times New Roman"/>
                <w:sz w:val="18"/>
                <w:szCs w:val="18"/>
              </w:rPr>
              <w:t>Всероссийский заочный конкурс рисунков "Дорисуй картинку" "Зима"</w:t>
            </w: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hAnsi="Times New Roman" w:cs="Times New Roman"/>
                <w:sz w:val="18"/>
                <w:szCs w:val="18"/>
              </w:rPr>
            </w:pPr>
            <w:r>
              <w:rPr>
                <w:rFonts w:ascii="Times New Roman" w:hAnsi="Times New Roman" w:cs="Times New Roman"/>
                <w:sz w:val="18"/>
                <w:szCs w:val="18"/>
              </w:rPr>
              <w:t>январь</w:t>
            </w: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Школьникова</w:t>
            </w:r>
            <w:proofErr w:type="spellEnd"/>
            <w:r>
              <w:rPr>
                <w:rFonts w:ascii="Times New Roman" w:hAnsi="Times New Roman" w:cs="Times New Roman"/>
                <w:sz w:val="18"/>
                <w:szCs w:val="18"/>
              </w:rPr>
              <w:t xml:space="preserve"> И.Н.</w:t>
            </w:r>
          </w:p>
        </w:tc>
        <w:tc>
          <w:tcPr>
            <w:tcW w:w="1418" w:type="dxa"/>
            <w:tcBorders>
              <w:top w:val="single" w:sz="4" w:space="0" w:color="auto"/>
              <w:left w:val="single" w:sz="4" w:space="0" w:color="auto"/>
              <w:bottom w:val="single" w:sz="4" w:space="0" w:color="auto"/>
              <w:right w:val="single" w:sz="4" w:space="0" w:color="auto"/>
            </w:tcBorders>
          </w:tcPr>
          <w:p w:rsidR="0080091E" w:rsidRDefault="0080091E">
            <w:pPr>
              <w:spacing w:after="0" w:line="240" w:lineRule="auto"/>
              <w:ind w:firstLine="142"/>
              <w:jc w:val="both"/>
              <w:rPr>
                <w:rFonts w:ascii="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80091E" w:rsidRDefault="0080091E">
            <w:pPr>
              <w:spacing w:after="0" w:line="240" w:lineRule="auto"/>
              <w:ind w:firstLine="142"/>
              <w:jc w:val="both"/>
              <w:rPr>
                <w:rFonts w:ascii="Times New Roman" w:hAnsi="Times New Roman" w:cs="Times New Roman"/>
                <w:color w:val="000000"/>
                <w:sz w:val="18"/>
                <w:szCs w:val="18"/>
              </w:rPr>
            </w:pPr>
          </w:p>
        </w:tc>
        <w:tc>
          <w:tcPr>
            <w:tcW w:w="1417"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hAnsi="Times New Roman" w:cs="Times New Roman"/>
                <w:sz w:val="18"/>
                <w:szCs w:val="18"/>
              </w:rPr>
            </w:pPr>
            <w:r>
              <w:rPr>
                <w:rFonts w:ascii="Times New Roman" w:hAnsi="Times New Roman" w:cs="Times New Roman"/>
                <w:sz w:val="18"/>
                <w:szCs w:val="18"/>
              </w:rPr>
              <w:t>Сертификаты участника</w:t>
            </w:r>
          </w:p>
        </w:tc>
      </w:tr>
      <w:tr w:rsidR="0080091E" w:rsidTr="0080091E">
        <w:trPr>
          <w:jc w:val="center"/>
        </w:trPr>
        <w:tc>
          <w:tcPr>
            <w:tcW w:w="710" w:type="dxa"/>
            <w:tcBorders>
              <w:top w:val="single" w:sz="4" w:space="0" w:color="auto"/>
              <w:left w:val="single" w:sz="4" w:space="0" w:color="auto"/>
              <w:bottom w:val="single" w:sz="4" w:space="0" w:color="auto"/>
              <w:right w:val="single" w:sz="4" w:space="0" w:color="auto"/>
            </w:tcBorders>
            <w:vAlign w:val="center"/>
          </w:tcPr>
          <w:p w:rsidR="0080091E" w:rsidRDefault="0080091E">
            <w:pPr>
              <w:pStyle w:val="af0"/>
              <w:numPr>
                <w:ilvl w:val="0"/>
                <w:numId w:val="6"/>
              </w:numPr>
              <w:spacing w:line="276" w:lineRule="auto"/>
              <w:ind w:left="0"/>
              <w:jc w:val="center"/>
              <w:rPr>
                <w:color w:val="000000"/>
                <w:sz w:val="18"/>
                <w:szCs w:val="18"/>
                <w:lang w:eastAsia="en-US"/>
              </w:rPr>
            </w:pPr>
          </w:p>
        </w:tc>
        <w:tc>
          <w:tcPr>
            <w:tcW w:w="2834"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hAnsi="Times New Roman" w:cs="Times New Roman"/>
                <w:sz w:val="18"/>
                <w:szCs w:val="18"/>
              </w:rPr>
            </w:pPr>
            <w:r>
              <w:rPr>
                <w:rFonts w:ascii="Times New Roman" w:hAnsi="Times New Roman" w:cs="Times New Roman"/>
                <w:sz w:val="18"/>
                <w:szCs w:val="18"/>
              </w:rPr>
              <w:t>Всероссийский заочный конкурс «Помоги птицам зимой!»</w:t>
            </w: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hAnsi="Times New Roman" w:cs="Times New Roman"/>
                <w:sz w:val="18"/>
                <w:szCs w:val="18"/>
              </w:rPr>
            </w:pPr>
            <w:r>
              <w:rPr>
                <w:rFonts w:ascii="Times New Roman" w:hAnsi="Times New Roman" w:cs="Times New Roman"/>
                <w:sz w:val="18"/>
                <w:szCs w:val="18"/>
              </w:rPr>
              <w:t>январь</w:t>
            </w: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hAnsi="Times New Roman" w:cs="Times New Roman"/>
                <w:sz w:val="18"/>
                <w:szCs w:val="18"/>
              </w:rPr>
            </w:pPr>
            <w:r>
              <w:rPr>
                <w:rFonts w:ascii="Times New Roman" w:hAnsi="Times New Roman" w:cs="Times New Roman"/>
                <w:sz w:val="18"/>
                <w:szCs w:val="18"/>
              </w:rPr>
              <w:t>Кулагина Н.Е.</w:t>
            </w:r>
          </w:p>
        </w:tc>
        <w:tc>
          <w:tcPr>
            <w:tcW w:w="1418" w:type="dxa"/>
            <w:tcBorders>
              <w:top w:val="single" w:sz="4" w:space="0" w:color="auto"/>
              <w:left w:val="single" w:sz="4" w:space="0" w:color="auto"/>
              <w:bottom w:val="single" w:sz="4" w:space="0" w:color="auto"/>
              <w:right w:val="single" w:sz="4" w:space="0" w:color="auto"/>
            </w:tcBorders>
          </w:tcPr>
          <w:p w:rsidR="0080091E" w:rsidRDefault="0080091E">
            <w:pPr>
              <w:spacing w:after="0" w:line="240" w:lineRule="auto"/>
              <w:ind w:firstLine="142"/>
              <w:jc w:val="both"/>
              <w:rPr>
                <w:rFonts w:ascii="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80091E" w:rsidRDefault="0080091E">
            <w:pPr>
              <w:spacing w:after="0" w:line="240" w:lineRule="auto"/>
              <w:ind w:firstLine="142"/>
              <w:jc w:val="both"/>
              <w:rPr>
                <w:rFonts w:ascii="Times New Roman" w:hAnsi="Times New Roman" w:cs="Times New Roman"/>
                <w:color w:val="000000"/>
                <w:sz w:val="18"/>
                <w:szCs w:val="18"/>
              </w:rPr>
            </w:pPr>
          </w:p>
        </w:tc>
        <w:tc>
          <w:tcPr>
            <w:tcW w:w="1417"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hAnsi="Times New Roman" w:cs="Times New Roman"/>
                <w:sz w:val="18"/>
                <w:szCs w:val="18"/>
              </w:rPr>
            </w:pPr>
            <w:r>
              <w:rPr>
                <w:rFonts w:ascii="Times New Roman" w:hAnsi="Times New Roman" w:cs="Times New Roman"/>
                <w:sz w:val="18"/>
                <w:szCs w:val="18"/>
              </w:rPr>
              <w:t>Сертификаты участника</w:t>
            </w:r>
          </w:p>
        </w:tc>
      </w:tr>
      <w:tr w:rsidR="0080091E" w:rsidTr="0080091E">
        <w:trPr>
          <w:jc w:val="center"/>
        </w:trPr>
        <w:tc>
          <w:tcPr>
            <w:tcW w:w="710" w:type="dxa"/>
            <w:tcBorders>
              <w:top w:val="single" w:sz="4" w:space="0" w:color="auto"/>
              <w:left w:val="single" w:sz="4" w:space="0" w:color="auto"/>
              <w:bottom w:val="single" w:sz="4" w:space="0" w:color="auto"/>
              <w:right w:val="single" w:sz="4" w:space="0" w:color="auto"/>
            </w:tcBorders>
            <w:vAlign w:val="center"/>
          </w:tcPr>
          <w:p w:rsidR="0080091E" w:rsidRDefault="0080091E">
            <w:pPr>
              <w:pStyle w:val="af0"/>
              <w:numPr>
                <w:ilvl w:val="0"/>
                <w:numId w:val="6"/>
              </w:numPr>
              <w:spacing w:line="276" w:lineRule="auto"/>
              <w:ind w:left="0"/>
              <w:jc w:val="center"/>
              <w:rPr>
                <w:color w:val="000000"/>
                <w:sz w:val="18"/>
                <w:szCs w:val="18"/>
                <w:lang w:eastAsia="en-US"/>
              </w:rPr>
            </w:pPr>
          </w:p>
        </w:tc>
        <w:tc>
          <w:tcPr>
            <w:tcW w:w="2834"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hAnsi="Times New Roman" w:cs="Times New Roman"/>
                <w:sz w:val="18"/>
                <w:szCs w:val="18"/>
              </w:rPr>
            </w:pPr>
            <w:r>
              <w:rPr>
                <w:rFonts w:ascii="Times New Roman" w:hAnsi="Times New Roman" w:cs="Times New Roman"/>
                <w:sz w:val="18"/>
                <w:szCs w:val="18"/>
              </w:rPr>
              <w:t>Всероссийский конкурс творческих работ «Краски весны»</w:t>
            </w: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hAnsi="Times New Roman" w:cs="Times New Roman"/>
                <w:sz w:val="18"/>
                <w:szCs w:val="18"/>
              </w:rPr>
            </w:pPr>
            <w:r>
              <w:rPr>
                <w:rFonts w:ascii="Times New Roman" w:hAnsi="Times New Roman" w:cs="Times New Roman"/>
                <w:sz w:val="18"/>
                <w:szCs w:val="18"/>
              </w:rPr>
              <w:t>март</w:t>
            </w: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Халикова</w:t>
            </w:r>
            <w:proofErr w:type="spellEnd"/>
            <w:r>
              <w:rPr>
                <w:rFonts w:ascii="Times New Roman" w:hAnsi="Times New Roman" w:cs="Times New Roman"/>
                <w:sz w:val="18"/>
                <w:szCs w:val="18"/>
              </w:rPr>
              <w:t xml:space="preserve"> В.В.</w:t>
            </w:r>
          </w:p>
          <w:p w:rsidR="0080091E" w:rsidRDefault="0080091E">
            <w:pPr>
              <w:spacing w:after="0" w:line="240" w:lineRule="auto"/>
              <w:rPr>
                <w:rFonts w:ascii="Times New Roman" w:hAnsi="Times New Roman" w:cs="Times New Roman"/>
                <w:sz w:val="18"/>
                <w:szCs w:val="18"/>
              </w:rPr>
            </w:pPr>
            <w:r>
              <w:rPr>
                <w:rFonts w:ascii="Times New Roman" w:hAnsi="Times New Roman" w:cs="Times New Roman"/>
                <w:sz w:val="18"/>
                <w:szCs w:val="18"/>
              </w:rPr>
              <w:t>Валеева Ф.Р.</w:t>
            </w:r>
          </w:p>
        </w:tc>
        <w:tc>
          <w:tcPr>
            <w:tcW w:w="1418" w:type="dxa"/>
            <w:tcBorders>
              <w:top w:val="single" w:sz="4" w:space="0" w:color="auto"/>
              <w:left w:val="single" w:sz="4" w:space="0" w:color="auto"/>
              <w:bottom w:val="single" w:sz="4" w:space="0" w:color="auto"/>
              <w:right w:val="single" w:sz="4" w:space="0" w:color="auto"/>
            </w:tcBorders>
          </w:tcPr>
          <w:p w:rsidR="0080091E" w:rsidRDefault="0080091E">
            <w:pPr>
              <w:spacing w:after="0" w:line="240" w:lineRule="auto"/>
              <w:ind w:firstLine="142"/>
              <w:jc w:val="both"/>
              <w:rPr>
                <w:rFonts w:ascii="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80091E" w:rsidRDefault="0080091E">
            <w:pPr>
              <w:spacing w:after="0" w:line="240" w:lineRule="auto"/>
              <w:ind w:firstLine="142"/>
              <w:jc w:val="both"/>
              <w:rPr>
                <w:rFonts w:ascii="Times New Roman" w:hAnsi="Times New Roman" w:cs="Times New Roman"/>
                <w:color w:val="000000"/>
                <w:sz w:val="18"/>
                <w:szCs w:val="18"/>
              </w:rPr>
            </w:pPr>
          </w:p>
        </w:tc>
        <w:tc>
          <w:tcPr>
            <w:tcW w:w="1417"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hAnsi="Times New Roman" w:cs="Times New Roman"/>
                <w:sz w:val="18"/>
                <w:szCs w:val="18"/>
              </w:rPr>
            </w:pPr>
            <w:r>
              <w:rPr>
                <w:rFonts w:ascii="Times New Roman" w:hAnsi="Times New Roman" w:cs="Times New Roman"/>
                <w:sz w:val="18"/>
                <w:szCs w:val="18"/>
              </w:rPr>
              <w:t>Сертификаты участника</w:t>
            </w:r>
          </w:p>
        </w:tc>
      </w:tr>
      <w:tr w:rsidR="0080091E" w:rsidTr="0080091E">
        <w:trPr>
          <w:jc w:val="center"/>
        </w:trPr>
        <w:tc>
          <w:tcPr>
            <w:tcW w:w="710" w:type="dxa"/>
            <w:tcBorders>
              <w:top w:val="single" w:sz="4" w:space="0" w:color="auto"/>
              <w:left w:val="single" w:sz="4" w:space="0" w:color="auto"/>
              <w:bottom w:val="single" w:sz="4" w:space="0" w:color="auto"/>
              <w:right w:val="single" w:sz="4" w:space="0" w:color="auto"/>
            </w:tcBorders>
            <w:vAlign w:val="center"/>
          </w:tcPr>
          <w:p w:rsidR="0080091E" w:rsidRDefault="0080091E">
            <w:pPr>
              <w:pStyle w:val="af0"/>
              <w:numPr>
                <w:ilvl w:val="0"/>
                <w:numId w:val="6"/>
              </w:numPr>
              <w:spacing w:line="276" w:lineRule="auto"/>
              <w:ind w:left="0"/>
              <w:jc w:val="center"/>
              <w:rPr>
                <w:color w:val="000000"/>
                <w:sz w:val="18"/>
                <w:szCs w:val="18"/>
                <w:lang w:eastAsia="en-US"/>
              </w:rPr>
            </w:pPr>
          </w:p>
        </w:tc>
        <w:tc>
          <w:tcPr>
            <w:tcW w:w="2834"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hAnsi="Times New Roman" w:cs="Times New Roman"/>
                <w:sz w:val="18"/>
                <w:szCs w:val="18"/>
              </w:rPr>
            </w:pPr>
            <w:r>
              <w:rPr>
                <w:rFonts w:ascii="Times New Roman" w:hAnsi="Times New Roman" w:cs="Times New Roman"/>
                <w:sz w:val="18"/>
                <w:szCs w:val="18"/>
              </w:rPr>
              <w:t>Всероссийский творческий конкурс «Весна пришла, весне дорогу!»</w:t>
            </w: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hAnsi="Times New Roman" w:cs="Times New Roman"/>
                <w:sz w:val="18"/>
                <w:szCs w:val="18"/>
              </w:rPr>
            </w:pPr>
            <w:r>
              <w:rPr>
                <w:rFonts w:ascii="Times New Roman" w:hAnsi="Times New Roman" w:cs="Times New Roman"/>
                <w:sz w:val="18"/>
                <w:szCs w:val="18"/>
              </w:rPr>
              <w:t>март</w:t>
            </w: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hAnsi="Times New Roman" w:cs="Times New Roman"/>
                <w:sz w:val="18"/>
                <w:szCs w:val="18"/>
              </w:rPr>
            </w:pPr>
            <w:r>
              <w:rPr>
                <w:rFonts w:ascii="Times New Roman" w:hAnsi="Times New Roman" w:cs="Times New Roman"/>
                <w:sz w:val="18"/>
                <w:szCs w:val="18"/>
              </w:rPr>
              <w:t>Валеева Ф.Р.</w:t>
            </w:r>
          </w:p>
        </w:tc>
        <w:tc>
          <w:tcPr>
            <w:tcW w:w="1418" w:type="dxa"/>
            <w:tcBorders>
              <w:top w:val="single" w:sz="4" w:space="0" w:color="auto"/>
              <w:left w:val="single" w:sz="4" w:space="0" w:color="auto"/>
              <w:bottom w:val="single" w:sz="4" w:space="0" w:color="auto"/>
              <w:right w:val="single" w:sz="4" w:space="0" w:color="auto"/>
            </w:tcBorders>
          </w:tcPr>
          <w:p w:rsidR="0080091E" w:rsidRDefault="0080091E">
            <w:pPr>
              <w:spacing w:after="0" w:line="240" w:lineRule="auto"/>
              <w:ind w:firstLine="142"/>
              <w:jc w:val="both"/>
              <w:rPr>
                <w:rFonts w:ascii="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80091E" w:rsidRDefault="0080091E">
            <w:pPr>
              <w:spacing w:after="0" w:line="240" w:lineRule="auto"/>
              <w:ind w:firstLine="142"/>
              <w:jc w:val="both"/>
              <w:rPr>
                <w:rFonts w:ascii="Times New Roman" w:hAnsi="Times New Roman" w:cs="Times New Roman"/>
                <w:color w:val="000000"/>
                <w:sz w:val="18"/>
                <w:szCs w:val="18"/>
              </w:rPr>
            </w:pPr>
          </w:p>
        </w:tc>
        <w:tc>
          <w:tcPr>
            <w:tcW w:w="1417"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hAnsi="Times New Roman" w:cs="Times New Roman"/>
                <w:sz w:val="18"/>
                <w:szCs w:val="18"/>
              </w:rPr>
            </w:pPr>
            <w:r>
              <w:rPr>
                <w:rFonts w:ascii="Times New Roman" w:hAnsi="Times New Roman" w:cs="Times New Roman"/>
                <w:sz w:val="18"/>
                <w:szCs w:val="18"/>
              </w:rPr>
              <w:t>Сертификаты участника</w:t>
            </w:r>
          </w:p>
        </w:tc>
      </w:tr>
      <w:tr w:rsidR="0080091E" w:rsidTr="0080091E">
        <w:trPr>
          <w:jc w:val="center"/>
        </w:trPr>
        <w:tc>
          <w:tcPr>
            <w:tcW w:w="710" w:type="dxa"/>
            <w:tcBorders>
              <w:top w:val="single" w:sz="4" w:space="0" w:color="auto"/>
              <w:left w:val="single" w:sz="4" w:space="0" w:color="auto"/>
              <w:bottom w:val="single" w:sz="4" w:space="0" w:color="auto"/>
              <w:right w:val="single" w:sz="4" w:space="0" w:color="auto"/>
            </w:tcBorders>
            <w:vAlign w:val="center"/>
          </w:tcPr>
          <w:p w:rsidR="0080091E" w:rsidRDefault="0080091E">
            <w:pPr>
              <w:pStyle w:val="af0"/>
              <w:numPr>
                <w:ilvl w:val="0"/>
                <w:numId w:val="6"/>
              </w:numPr>
              <w:spacing w:line="276" w:lineRule="auto"/>
              <w:ind w:left="0"/>
              <w:jc w:val="center"/>
              <w:rPr>
                <w:color w:val="000000"/>
                <w:sz w:val="18"/>
                <w:szCs w:val="18"/>
                <w:lang w:eastAsia="en-US"/>
              </w:rPr>
            </w:pPr>
          </w:p>
        </w:tc>
        <w:tc>
          <w:tcPr>
            <w:tcW w:w="2834"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hAnsi="Times New Roman" w:cs="Times New Roman"/>
                <w:sz w:val="18"/>
                <w:szCs w:val="18"/>
              </w:rPr>
            </w:pPr>
            <w:r>
              <w:rPr>
                <w:rFonts w:ascii="Times New Roman" w:hAnsi="Times New Roman" w:cs="Times New Roman"/>
                <w:sz w:val="18"/>
                <w:szCs w:val="18"/>
              </w:rPr>
              <w:t>Всероссийский творческий конкурс «</w:t>
            </w:r>
            <w:proofErr w:type="spellStart"/>
            <w:r>
              <w:rPr>
                <w:rFonts w:ascii="Times New Roman" w:hAnsi="Times New Roman" w:cs="Times New Roman"/>
                <w:sz w:val="18"/>
                <w:szCs w:val="18"/>
              </w:rPr>
              <w:t>Рассударики</w:t>
            </w:r>
            <w:proofErr w:type="spellEnd"/>
            <w:r>
              <w:rPr>
                <w:rFonts w:ascii="Times New Roman" w:hAnsi="Times New Roman" w:cs="Times New Roman"/>
                <w:sz w:val="18"/>
                <w:szCs w:val="18"/>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hAnsi="Times New Roman" w:cs="Times New Roman"/>
                <w:sz w:val="18"/>
                <w:szCs w:val="18"/>
              </w:rPr>
            </w:pPr>
            <w:r>
              <w:rPr>
                <w:rFonts w:ascii="Times New Roman" w:hAnsi="Times New Roman" w:cs="Times New Roman"/>
                <w:sz w:val="18"/>
                <w:szCs w:val="18"/>
              </w:rPr>
              <w:t>апрель</w:t>
            </w:r>
          </w:p>
        </w:tc>
        <w:tc>
          <w:tcPr>
            <w:tcW w:w="1701"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hAnsi="Times New Roman" w:cs="Times New Roman"/>
                <w:sz w:val="18"/>
                <w:szCs w:val="18"/>
              </w:rPr>
            </w:pPr>
            <w:r>
              <w:rPr>
                <w:rFonts w:ascii="Times New Roman" w:hAnsi="Times New Roman" w:cs="Times New Roman"/>
                <w:sz w:val="18"/>
                <w:szCs w:val="18"/>
              </w:rPr>
              <w:t>Валеева Ф.Р.</w:t>
            </w:r>
          </w:p>
        </w:tc>
        <w:tc>
          <w:tcPr>
            <w:tcW w:w="1418" w:type="dxa"/>
            <w:tcBorders>
              <w:top w:val="single" w:sz="4" w:space="0" w:color="auto"/>
              <w:left w:val="single" w:sz="4" w:space="0" w:color="auto"/>
              <w:bottom w:val="single" w:sz="4" w:space="0" w:color="auto"/>
              <w:right w:val="single" w:sz="4" w:space="0" w:color="auto"/>
            </w:tcBorders>
          </w:tcPr>
          <w:p w:rsidR="0080091E" w:rsidRDefault="0080091E">
            <w:pPr>
              <w:spacing w:after="0" w:line="240" w:lineRule="auto"/>
              <w:ind w:firstLine="142"/>
              <w:jc w:val="both"/>
              <w:rPr>
                <w:rFonts w:ascii="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80091E" w:rsidRDefault="0080091E">
            <w:pPr>
              <w:spacing w:after="0" w:line="240" w:lineRule="auto"/>
              <w:ind w:firstLine="142"/>
              <w:jc w:val="both"/>
              <w:rPr>
                <w:rFonts w:ascii="Times New Roman" w:hAnsi="Times New Roman" w:cs="Times New Roman"/>
                <w:color w:val="000000"/>
                <w:sz w:val="18"/>
                <w:szCs w:val="18"/>
              </w:rPr>
            </w:pPr>
          </w:p>
        </w:tc>
        <w:tc>
          <w:tcPr>
            <w:tcW w:w="1417" w:type="dxa"/>
            <w:tcBorders>
              <w:top w:val="single" w:sz="4" w:space="0" w:color="auto"/>
              <w:left w:val="single" w:sz="4" w:space="0" w:color="auto"/>
              <w:bottom w:val="single" w:sz="4" w:space="0" w:color="auto"/>
              <w:right w:val="single" w:sz="4" w:space="0" w:color="auto"/>
            </w:tcBorders>
            <w:hideMark/>
          </w:tcPr>
          <w:p w:rsidR="0080091E" w:rsidRDefault="0080091E">
            <w:pPr>
              <w:spacing w:after="0" w:line="240" w:lineRule="auto"/>
              <w:rPr>
                <w:rFonts w:ascii="Times New Roman" w:hAnsi="Times New Roman" w:cs="Times New Roman"/>
                <w:sz w:val="18"/>
                <w:szCs w:val="18"/>
              </w:rPr>
            </w:pPr>
            <w:r>
              <w:rPr>
                <w:rFonts w:ascii="Times New Roman" w:hAnsi="Times New Roman" w:cs="Times New Roman"/>
                <w:sz w:val="18"/>
                <w:szCs w:val="18"/>
              </w:rPr>
              <w:t>Сертификаты участника</w:t>
            </w:r>
          </w:p>
        </w:tc>
      </w:tr>
    </w:tbl>
    <w:p w:rsidR="0080091E" w:rsidRDefault="0080091E" w:rsidP="0080091E">
      <w:pPr>
        <w:tabs>
          <w:tab w:val="left" w:pos="2685"/>
        </w:tabs>
        <w:spacing w:after="0" w:line="240" w:lineRule="auto"/>
        <w:jc w:val="both"/>
        <w:rPr>
          <w:rFonts w:ascii="Times New Roman" w:hAnsi="Times New Roman" w:cs="Times New Roman"/>
          <w:sz w:val="18"/>
          <w:szCs w:val="18"/>
        </w:rPr>
      </w:pPr>
    </w:p>
    <w:p w:rsidR="0080091E" w:rsidRDefault="0080091E" w:rsidP="0080091E">
      <w:pPr>
        <w:tabs>
          <w:tab w:val="left" w:pos="2685"/>
        </w:tabs>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В течение учебного года  были  организованы и проведены:</w:t>
      </w:r>
    </w:p>
    <w:p w:rsidR="0080091E" w:rsidRDefault="0080091E" w:rsidP="0080091E">
      <w:pPr>
        <w:tabs>
          <w:tab w:val="left" w:pos="180"/>
          <w:tab w:val="left" w:pos="2685"/>
          <w:tab w:val="left" w:pos="4215"/>
        </w:tabs>
        <w:spacing w:after="0" w:line="240" w:lineRule="auto"/>
        <w:rPr>
          <w:rFonts w:ascii="Times New Roman" w:hAnsi="Times New Roman" w:cs="Times New Roman"/>
          <w:bCs/>
          <w:sz w:val="24"/>
          <w:szCs w:val="24"/>
        </w:rPr>
      </w:pPr>
      <w:r>
        <w:rPr>
          <w:rFonts w:ascii="Times New Roman" w:hAnsi="Times New Roman" w:cs="Times New Roman"/>
          <w:b/>
          <w:bCs/>
          <w:sz w:val="24"/>
          <w:szCs w:val="24"/>
          <w:u w:val="single"/>
        </w:rPr>
        <w:t>Педагогические советы</w:t>
      </w:r>
      <w:r>
        <w:rPr>
          <w:rFonts w:ascii="Times New Roman" w:hAnsi="Times New Roman" w:cs="Times New Roman"/>
          <w:bCs/>
          <w:sz w:val="24"/>
          <w:szCs w:val="24"/>
        </w:rPr>
        <w:t>:</w:t>
      </w:r>
    </w:p>
    <w:p w:rsidR="0080091E" w:rsidRDefault="0080091E" w:rsidP="0080091E">
      <w:pPr>
        <w:keepNext/>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1.</w:t>
      </w:r>
      <w:r>
        <w:rPr>
          <w:rFonts w:ascii="Times New Roman" w:hAnsi="Times New Roman" w:cs="Times New Roman"/>
          <w:sz w:val="24"/>
          <w:szCs w:val="24"/>
        </w:rPr>
        <w:t xml:space="preserve"> </w:t>
      </w:r>
      <w:r>
        <w:rPr>
          <w:rFonts w:ascii="Times New Roman" w:hAnsi="Times New Roman" w:cs="Times New Roman"/>
          <w:bCs/>
          <w:sz w:val="24"/>
          <w:szCs w:val="24"/>
        </w:rPr>
        <w:t xml:space="preserve">заседания педагогического совета от 16.10.2014 </w:t>
      </w:r>
      <w:r>
        <w:rPr>
          <w:rFonts w:ascii="Times New Roman" w:hAnsi="Times New Roman" w:cs="Times New Roman"/>
          <w:sz w:val="24"/>
          <w:szCs w:val="24"/>
        </w:rPr>
        <w:t>«Организация деятельности МБДОО «Центр развития ребенк</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 детский сад №6 «Пчелка», цели, задачи»</w:t>
      </w:r>
    </w:p>
    <w:p w:rsidR="0080091E" w:rsidRDefault="0080091E" w:rsidP="0080091E">
      <w:pPr>
        <w:keepNext/>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bCs/>
          <w:sz w:val="24"/>
          <w:szCs w:val="24"/>
        </w:rPr>
        <w:t xml:space="preserve"> заседания педагогического совета от 24.10.2014  </w:t>
      </w:r>
      <w:r>
        <w:rPr>
          <w:rFonts w:ascii="Times New Roman" w:hAnsi="Times New Roman" w:cs="Times New Roman"/>
          <w:sz w:val="24"/>
          <w:szCs w:val="24"/>
        </w:rPr>
        <w:t>«Об утверждении   локального акта, положения о рабочей группе по ФГОС »</w:t>
      </w:r>
    </w:p>
    <w:p w:rsidR="0080091E" w:rsidRDefault="0080091E" w:rsidP="0080091E">
      <w:pPr>
        <w:keepNext/>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bCs/>
          <w:sz w:val="24"/>
          <w:szCs w:val="24"/>
        </w:rPr>
        <w:t xml:space="preserve">заседания педагогического совета от 09.01.2015 </w:t>
      </w:r>
      <w:r>
        <w:rPr>
          <w:rFonts w:ascii="Times New Roman" w:hAnsi="Times New Roman" w:cs="Times New Roman"/>
          <w:sz w:val="24"/>
          <w:szCs w:val="24"/>
        </w:rPr>
        <w:t>«Об утверждении  программ  дополнительного образования»</w:t>
      </w:r>
    </w:p>
    <w:p w:rsidR="0080091E" w:rsidRDefault="0080091E" w:rsidP="0080091E">
      <w:pPr>
        <w:keepNext/>
        <w:widowControl w:val="0"/>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sz w:val="24"/>
          <w:szCs w:val="24"/>
        </w:rPr>
        <w:t>4.</w:t>
      </w:r>
      <w:r>
        <w:rPr>
          <w:rFonts w:ascii="Times New Roman" w:hAnsi="Times New Roman" w:cs="Times New Roman"/>
          <w:bCs/>
          <w:sz w:val="24"/>
          <w:szCs w:val="24"/>
        </w:rPr>
        <w:t xml:space="preserve"> заседания педагогического совета от 11.03.2015 «Красота – это то, что создаёт человек»  (художественно - эстетическое  воспитание детей и создание  комфортной обстановки в ДОО)»</w:t>
      </w:r>
    </w:p>
    <w:p w:rsidR="0080091E" w:rsidRDefault="0080091E" w:rsidP="0080091E">
      <w:pPr>
        <w:keepNext/>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5.</w:t>
      </w:r>
      <w:r>
        <w:rPr>
          <w:rFonts w:ascii="Times New Roman" w:hAnsi="Times New Roman" w:cs="Times New Roman"/>
          <w:sz w:val="24"/>
          <w:szCs w:val="24"/>
        </w:rPr>
        <w:t xml:space="preserve"> заседания итогового педсовета</w:t>
      </w:r>
      <w:r>
        <w:rPr>
          <w:rFonts w:ascii="Times New Roman" w:hAnsi="Times New Roman" w:cs="Times New Roman"/>
          <w:bCs/>
          <w:sz w:val="24"/>
          <w:szCs w:val="24"/>
        </w:rPr>
        <w:t xml:space="preserve"> от 26.05.2015 </w:t>
      </w:r>
      <w:r>
        <w:rPr>
          <w:rFonts w:ascii="Times New Roman" w:hAnsi="Times New Roman" w:cs="Times New Roman"/>
          <w:sz w:val="24"/>
          <w:szCs w:val="24"/>
        </w:rPr>
        <w:t xml:space="preserve"> «Анализ работы ДОО за 2014-2015 учебный год».</w:t>
      </w:r>
    </w:p>
    <w:p w:rsidR="0080091E" w:rsidRDefault="0080091E" w:rsidP="0080091E">
      <w:pPr>
        <w:tabs>
          <w:tab w:val="left" w:pos="8865"/>
        </w:tabs>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Семинары</w:t>
      </w:r>
      <w:proofErr w:type="gramStart"/>
      <w:r>
        <w:rPr>
          <w:rFonts w:ascii="Times New Roman" w:hAnsi="Times New Roman" w:cs="Times New Roman"/>
          <w:b/>
          <w:bCs/>
          <w:sz w:val="24"/>
          <w:szCs w:val="24"/>
          <w:u w:val="single"/>
        </w:rPr>
        <w:t xml:space="preserve"> :</w:t>
      </w:r>
      <w:proofErr w:type="gramEnd"/>
    </w:p>
    <w:p w:rsidR="0080091E" w:rsidRDefault="0080091E" w:rsidP="0080091E">
      <w:pPr>
        <w:pStyle w:val="af0"/>
        <w:numPr>
          <w:ilvl w:val="0"/>
          <w:numId w:val="8"/>
        </w:numPr>
        <w:ind w:left="0" w:firstLine="0"/>
      </w:pPr>
      <w:r>
        <w:t>Семинар-практикум  по теме "Рисование нетрадиционными способами как средство развития творческих способностей детей" 5.12.2014 года</w:t>
      </w:r>
    </w:p>
    <w:p w:rsidR="0080091E" w:rsidRDefault="0080091E" w:rsidP="0080091E">
      <w:pPr>
        <w:pStyle w:val="af0"/>
        <w:numPr>
          <w:ilvl w:val="0"/>
          <w:numId w:val="8"/>
        </w:numPr>
        <w:ind w:left="0" w:firstLine="0"/>
      </w:pPr>
      <w:r>
        <w:lastRenderedPageBreak/>
        <w:t>Семинар-практикум  по теме «Развитие речи  посредством  игровой  деятельности  на занятиях и в режимных моментах» 12.12.2014 года</w:t>
      </w:r>
    </w:p>
    <w:p w:rsidR="0080091E" w:rsidRDefault="0080091E" w:rsidP="0080091E">
      <w:pPr>
        <w:pStyle w:val="af0"/>
        <w:numPr>
          <w:ilvl w:val="0"/>
          <w:numId w:val="8"/>
        </w:numPr>
        <w:ind w:left="0" w:firstLine="0"/>
      </w:pPr>
      <w:r>
        <w:t xml:space="preserve"> Круглый стол по теме «Содержание ФГОС ДО: требования, организация педагогического процесса» 10.02.2015года</w:t>
      </w:r>
    </w:p>
    <w:p w:rsidR="0080091E" w:rsidRDefault="0080091E" w:rsidP="0080091E">
      <w:pPr>
        <w:pStyle w:val="af0"/>
        <w:numPr>
          <w:ilvl w:val="0"/>
          <w:numId w:val="8"/>
        </w:numPr>
        <w:ind w:left="0" w:firstLine="0"/>
      </w:pPr>
      <w:r>
        <w:t>Заседание РМО воспитателей ДОО района по теме «Калейдоскоп педагогических идей: игровые технологии в социально-личностном развитии  дошкольника»15.05.2015года</w:t>
      </w:r>
    </w:p>
    <w:p w:rsidR="0080091E" w:rsidRDefault="0080091E" w:rsidP="0080091E">
      <w:pPr>
        <w:tabs>
          <w:tab w:val="left" w:pos="8865"/>
        </w:tabs>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Консультации для педагогов:</w:t>
      </w:r>
    </w:p>
    <w:p w:rsidR="0080091E" w:rsidRDefault="0080091E" w:rsidP="0080091E">
      <w:pPr>
        <w:tabs>
          <w:tab w:val="left" w:pos="8865"/>
        </w:tabs>
        <w:spacing w:after="0" w:line="240" w:lineRule="auto"/>
        <w:rPr>
          <w:rFonts w:ascii="Times New Roman" w:hAnsi="Times New Roman" w:cs="Times New Roman"/>
          <w:sz w:val="24"/>
          <w:szCs w:val="24"/>
        </w:rPr>
      </w:pPr>
      <w:r>
        <w:rPr>
          <w:rFonts w:ascii="Times New Roman" w:hAnsi="Times New Roman" w:cs="Times New Roman"/>
          <w:sz w:val="24"/>
          <w:szCs w:val="24"/>
        </w:rPr>
        <w:t>1.По  составлению и оформлению рабочих программ  к новому учебному году.</w:t>
      </w:r>
    </w:p>
    <w:p w:rsidR="0080091E" w:rsidRDefault="0080091E" w:rsidP="0080091E">
      <w:pPr>
        <w:tabs>
          <w:tab w:val="left" w:pos="886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2.Введение в работу новых УМК по обучению дошкольников двум государственным языкам РТ</w:t>
      </w:r>
    </w:p>
    <w:p w:rsidR="0080091E" w:rsidRDefault="0080091E" w:rsidP="0080091E">
      <w:pPr>
        <w:tabs>
          <w:tab w:val="left" w:pos="886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Индивидуальные консультации по теме  самообразования  педагогов. </w:t>
      </w:r>
    </w:p>
    <w:p w:rsidR="0080091E" w:rsidRDefault="0080091E" w:rsidP="0080091E">
      <w:pPr>
        <w:tabs>
          <w:tab w:val="left" w:pos="8865"/>
        </w:tabs>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 Открытые мероприятия:</w:t>
      </w:r>
    </w:p>
    <w:p w:rsidR="0080091E" w:rsidRDefault="0080091E" w:rsidP="0080091E">
      <w:pPr>
        <w:tabs>
          <w:tab w:val="left" w:pos="8865"/>
        </w:tabs>
        <w:spacing w:after="0" w:line="240" w:lineRule="auto"/>
        <w:rPr>
          <w:rFonts w:ascii="Times New Roman" w:hAnsi="Times New Roman" w:cs="Times New Roman"/>
          <w:sz w:val="24"/>
          <w:szCs w:val="24"/>
        </w:rPr>
      </w:pPr>
      <w:r>
        <w:rPr>
          <w:rFonts w:ascii="Times New Roman" w:hAnsi="Times New Roman" w:cs="Times New Roman"/>
          <w:sz w:val="24"/>
          <w:szCs w:val="24"/>
        </w:rPr>
        <w:t>1. «Мамы всякие нужны, мамы всякие важны…»</w:t>
      </w:r>
    </w:p>
    <w:p w:rsidR="0080091E" w:rsidRDefault="0080091E" w:rsidP="0080091E">
      <w:pPr>
        <w:tabs>
          <w:tab w:val="left" w:pos="886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Праздник «Осень золотая к нам пришла»  </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«Новогодний карнавал», «Новогодний сюрприз», «Зима в гости пришла».</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«Зимние забавы», «Я</w:t>
      </w:r>
      <w:r>
        <w:rPr>
          <w:rFonts w:ascii="Times New Roman" w:hAnsi="Times New Roman" w:cs="Times New Roman"/>
          <w:sz w:val="24"/>
          <w:szCs w:val="24"/>
          <w:lang w:val="tt-RU"/>
        </w:rPr>
        <w:t>ңа елда кунакта”</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«Новогодние кружева»</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Спартакиада «Олимпийские игры»</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proofErr w:type="spellStart"/>
      <w:r>
        <w:rPr>
          <w:rFonts w:ascii="Times New Roman" w:hAnsi="Times New Roman" w:cs="Times New Roman"/>
          <w:sz w:val="24"/>
          <w:szCs w:val="24"/>
        </w:rPr>
        <w:t>Г.Тукай</w:t>
      </w:r>
      <w:proofErr w:type="spellEnd"/>
      <w:r>
        <w:rPr>
          <w:rFonts w:ascii="Times New Roman" w:hAnsi="Times New Roman" w:cs="Times New Roman"/>
          <w:sz w:val="24"/>
          <w:szCs w:val="24"/>
        </w:rPr>
        <w:t xml:space="preserve"> </w:t>
      </w:r>
      <w:r>
        <w:rPr>
          <w:rFonts w:ascii="Times New Roman" w:hAnsi="Times New Roman" w:cs="Times New Roman"/>
          <w:sz w:val="24"/>
          <w:szCs w:val="24"/>
          <w:lang w:val="tt-RU"/>
        </w:rPr>
        <w:t>ә</w:t>
      </w:r>
      <w:proofErr w:type="spellStart"/>
      <w:r>
        <w:rPr>
          <w:rFonts w:ascii="Times New Roman" w:hAnsi="Times New Roman" w:cs="Times New Roman"/>
          <w:sz w:val="24"/>
          <w:szCs w:val="24"/>
        </w:rPr>
        <w:t>киятл</w:t>
      </w:r>
      <w:proofErr w:type="spellEnd"/>
      <w:r>
        <w:rPr>
          <w:rFonts w:ascii="Times New Roman" w:hAnsi="Times New Roman" w:cs="Times New Roman"/>
          <w:sz w:val="24"/>
          <w:szCs w:val="24"/>
          <w:lang w:val="tt-RU"/>
        </w:rPr>
        <w:t>ә</w:t>
      </w:r>
      <w:proofErr w:type="spellStart"/>
      <w:r>
        <w:rPr>
          <w:rFonts w:ascii="Times New Roman" w:hAnsi="Times New Roman" w:cs="Times New Roman"/>
          <w:sz w:val="24"/>
          <w:szCs w:val="24"/>
        </w:rPr>
        <w:t>рен</w:t>
      </w:r>
      <w:proofErr w:type="spellEnd"/>
      <w:r>
        <w:rPr>
          <w:rFonts w:ascii="Times New Roman" w:hAnsi="Times New Roman" w:cs="Times New Roman"/>
          <w:sz w:val="24"/>
          <w:szCs w:val="24"/>
          <w:lang w:val="tt-RU"/>
        </w:rPr>
        <w:t>ә</w:t>
      </w:r>
      <w:r>
        <w:rPr>
          <w:rFonts w:ascii="Times New Roman" w:hAnsi="Times New Roman" w:cs="Times New Roman"/>
          <w:sz w:val="24"/>
          <w:szCs w:val="24"/>
        </w:rPr>
        <w:t xml:space="preserve"> с</w:t>
      </w:r>
      <w:r>
        <w:rPr>
          <w:rFonts w:ascii="Times New Roman" w:hAnsi="Times New Roman" w:cs="Times New Roman"/>
          <w:sz w:val="24"/>
          <w:szCs w:val="24"/>
          <w:lang w:val="tt-RU"/>
        </w:rPr>
        <w:t>ә</w:t>
      </w:r>
      <w:proofErr w:type="spellStart"/>
      <w:proofErr w:type="gramStart"/>
      <w:r>
        <w:rPr>
          <w:rFonts w:ascii="Times New Roman" w:hAnsi="Times New Roman" w:cs="Times New Roman"/>
          <w:sz w:val="24"/>
          <w:szCs w:val="24"/>
        </w:rPr>
        <w:t>ях</w:t>
      </w:r>
      <w:proofErr w:type="spellEnd"/>
      <w:r>
        <w:rPr>
          <w:rFonts w:ascii="Times New Roman" w:hAnsi="Times New Roman" w:cs="Times New Roman"/>
          <w:sz w:val="24"/>
          <w:szCs w:val="24"/>
          <w:lang w:val="tt-RU"/>
        </w:rPr>
        <w:t>ә</w:t>
      </w:r>
      <w:r>
        <w:rPr>
          <w:rFonts w:ascii="Times New Roman" w:hAnsi="Times New Roman" w:cs="Times New Roman"/>
          <w:sz w:val="24"/>
          <w:szCs w:val="24"/>
        </w:rPr>
        <w:t>т</w:t>
      </w:r>
      <w:proofErr w:type="gramEnd"/>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 Музыкально-спортивный праздник «Наша Армия сильна»</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 Праздник «Мамам и бабушкам, дорогим и любимым….», «Мамочка любимая»</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 «Н</w:t>
      </w:r>
      <w:r>
        <w:rPr>
          <w:rFonts w:ascii="Times New Roman" w:hAnsi="Times New Roman" w:cs="Times New Roman"/>
          <w:sz w:val="24"/>
          <w:szCs w:val="24"/>
          <w:lang w:val="tt-RU"/>
        </w:rPr>
        <w:t>ә</w:t>
      </w:r>
      <w:proofErr w:type="spellStart"/>
      <w:r>
        <w:rPr>
          <w:rFonts w:ascii="Times New Roman" w:hAnsi="Times New Roman" w:cs="Times New Roman"/>
          <w:sz w:val="24"/>
          <w:szCs w:val="24"/>
        </w:rPr>
        <w:t>ур</w:t>
      </w:r>
      <w:proofErr w:type="spellEnd"/>
      <w:r>
        <w:rPr>
          <w:rFonts w:ascii="Times New Roman" w:hAnsi="Times New Roman" w:cs="Times New Roman"/>
          <w:sz w:val="24"/>
          <w:szCs w:val="24"/>
          <w:lang w:val="tt-RU"/>
        </w:rPr>
        <w:t>ү</w:t>
      </w:r>
      <w:r>
        <w:rPr>
          <w:rFonts w:ascii="Times New Roman" w:hAnsi="Times New Roman" w:cs="Times New Roman"/>
          <w:sz w:val="24"/>
          <w:szCs w:val="24"/>
        </w:rPr>
        <w:t>з» б</w:t>
      </w:r>
      <w:r>
        <w:rPr>
          <w:rFonts w:ascii="Times New Roman" w:hAnsi="Times New Roman" w:cs="Times New Roman"/>
          <w:sz w:val="24"/>
          <w:szCs w:val="24"/>
          <w:lang w:val="tt-RU"/>
        </w:rPr>
        <w:t>ә</w:t>
      </w:r>
      <w:proofErr w:type="spellStart"/>
      <w:r>
        <w:rPr>
          <w:rFonts w:ascii="Times New Roman" w:hAnsi="Times New Roman" w:cs="Times New Roman"/>
          <w:sz w:val="24"/>
          <w:szCs w:val="24"/>
        </w:rPr>
        <w:t>йр</w:t>
      </w:r>
      <w:proofErr w:type="spellEnd"/>
      <w:r>
        <w:rPr>
          <w:rFonts w:ascii="Times New Roman" w:hAnsi="Times New Roman" w:cs="Times New Roman"/>
          <w:sz w:val="24"/>
          <w:szCs w:val="24"/>
          <w:lang w:val="tt-RU"/>
        </w:rPr>
        <w:t>ә</w:t>
      </w:r>
      <w:proofErr w:type="spellStart"/>
      <w:r>
        <w:rPr>
          <w:rFonts w:ascii="Times New Roman" w:hAnsi="Times New Roman" w:cs="Times New Roman"/>
          <w:sz w:val="24"/>
          <w:szCs w:val="24"/>
        </w:rPr>
        <w:t>ме</w:t>
      </w:r>
      <w:proofErr w:type="spellEnd"/>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 Веселые старты «Мама, папа, я - спортивная семья!»</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 «День Победы»</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 «Сабантуй»</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 Проект ПДД</w:t>
      </w:r>
    </w:p>
    <w:p w:rsidR="0080091E" w:rsidRDefault="0080091E" w:rsidP="0080091E">
      <w:pPr>
        <w:tabs>
          <w:tab w:val="left" w:pos="8865"/>
        </w:tabs>
        <w:spacing w:after="0" w:line="240" w:lineRule="auto"/>
        <w:rPr>
          <w:rFonts w:ascii="Times New Roman" w:hAnsi="Times New Roman" w:cs="Times New Roman"/>
          <w:sz w:val="24"/>
          <w:szCs w:val="24"/>
        </w:rPr>
      </w:pPr>
      <w:r>
        <w:rPr>
          <w:rFonts w:ascii="Times New Roman" w:hAnsi="Times New Roman" w:cs="Times New Roman"/>
          <w:sz w:val="24"/>
          <w:szCs w:val="24"/>
        </w:rPr>
        <w:t>15. День открытых дверей 28.01.2015 года</w:t>
      </w:r>
    </w:p>
    <w:p w:rsidR="0080091E" w:rsidRDefault="0080091E" w:rsidP="0080091E">
      <w:pPr>
        <w:tabs>
          <w:tab w:val="left" w:pos="8865"/>
        </w:tabs>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Конкурсы в ДОО:</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Конкурс проектов «Формируем предметно - развивающую среду ДОО №6 «Пчелка» Участники:  </w:t>
      </w:r>
      <w:proofErr w:type="spellStart"/>
      <w:r>
        <w:rPr>
          <w:rFonts w:ascii="Times New Roman" w:hAnsi="Times New Roman" w:cs="Times New Roman"/>
          <w:sz w:val="24"/>
          <w:szCs w:val="24"/>
        </w:rPr>
        <w:t>Гилязова</w:t>
      </w:r>
      <w:proofErr w:type="spellEnd"/>
      <w:r>
        <w:rPr>
          <w:rFonts w:ascii="Times New Roman" w:hAnsi="Times New Roman" w:cs="Times New Roman"/>
          <w:sz w:val="24"/>
          <w:szCs w:val="24"/>
        </w:rPr>
        <w:t xml:space="preserve"> Р.Н., Кулагина </w:t>
      </w:r>
      <w:proofErr w:type="spellStart"/>
      <w:r>
        <w:rPr>
          <w:rFonts w:ascii="Times New Roman" w:hAnsi="Times New Roman" w:cs="Times New Roman"/>
          <w:sz w:val="24"/>
          <w:szCs w:val="24"/>
        </w:rPr>
        <w:t>Н.Е.Долгова</w:t>
      </w:r>
      <w:proofErr w:type="spellEnd"/>
      <w:r>
        <w:rPr>
          <w:rFonts w:ascii="Times New Roman" w:hAnsi="Times New Roman" w:cs="Times New Roman"/>
          <w:sz w:val="24"/>
          <w:szCs w:val="24"/>
        </w:rPr>
        <w:t xml:space="preserve"> Н.А.,</w:t>
      </w:r>
      <w:proofErr w:type="spellStart"/>
      <w:r>
        <w:rPr>
          <w:rFonts w:ascii="Times New Roman" w:hAnsi="Times New Roman" w:cs="Times New Roman"/>
          <w:sz w:val="24"/>
          <w:szCs w:val="24"/>
        </w:rPr>
        <w:t>Балякина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Т.В.,Ермилова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С.А.,Богатова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w:t>
      </w:r>
      <w:proofErr w:type="gramStart"/>
      <w:r>
        <w:rPr>
          <w:rFonts w:ascii="Times New Roman" w:hAnsi="Times New Roman" w:cs="Times New Roman"/>
          <w:sz w:val="24"/>
          <w:szCs w:val="24"/>
        </w:rPr>
        <w:t>,Ш</w:t>
      </w:r>
      <w:proofErr w:type="gramEnd"/>
      <w:r>
        <w:rPr>
          <w:rFonts w:ascii="Times New Roman" w:hAnsi="Times New Roman" w:cs="Times New Roman"/>
          <w:sz w:val="24"/>
          <w:szCs w:val="24"/>
        </w:rPr>
        <w:t>акирова</w:t>
      </w:r>
      <w:proofErr w:type="spellEnd"/>
      <w:r>
        <w:rPr>
          <w:rFonts w:ascii="Times New Roman" w:hAnsi="Times New Roman" w:cs="Times New Roman"/>
          <w:sz w:val="24"/>
          <w:szCs w:val="24"/>
        </w:rPr>
        <w:t xml:space="preserve"> Т.П.,</w:t>
      </w:r>
      <w:proofErr w:type="spellStart"/>
      <w:r>
        <w:rPr>
          <w:rFonts w:ascii="Times New Roman" w:hAnsi="Times New Roman" w:cs="Times New Roman"/>
          <w:sz w:val="24"/>
          <w:szCs w:val="24"/>
        </w:rPr>
        <w:t>Маркачева</w:t>
      </w:r>
      <w:proofErr w:type="spellEnd"/>
      <w:r>
        <w:rPr>
          <w:rFonts w:ascii="Times New Roman" w:hAnsi="Times New Roman" w:cs="Times New Roman"/>
          <w:sz w:val="24"/>
          <w:szCs w:val="24"/>
        </w:rPr>
        <w:t xml:space="preserve"> Н.В.,</w:t>
      </w:r>
      <w:proofErr w:type="spellStart"/>
      <w:r>
        <w:rPr>
          <w:rFonts w:ascii="Times New Roman" w:hAnsi="Times New Roman" w:cs="Times New Roman"/>
          <w:sz w:val="24"/>
          <w:szCs w:val="24"/>
        </w:rPr>
        <w:t>Ахметзянова</w:t>
      </w:r>
      <w:proofErr w:type="spellEnd"/>
      <w:r>
        <w:rPr>
          <w:rFonts w:ascii="Times New Roman" w:hAnsi="Times New Roman" w:cs="Times New Roman"/>
          <w:sz w:val="24"/>
          <w:szCs w:val="24"/>
        </w:rPr>
        <w:t xml:space="preserve"> З.З, Хомякова </w:t>
      </w:r>
      <w:proofErr w:type="spellStart"/>
      <w:r>
        <w:rPr>
          <w:rFonts w:ascii="Times New Roman" w:hAnsi="Times New Roman" w:cs="Times New Roman"/>
          <w:sz w:val="24"/>
          <w:szCs w:val="24"/>
        </w:rPr>
        <w:t>Ю.В.,Козлова</w:t>
      </w:r>
      <w:proofErr w:type="spellEnd"/>
      <w:r>
        <w:rPr>
          <w:rFonts w:ascii="Times New Roman" w:hAnsi="Times New Roman" w:cs="Times New Roman"/>
          <w:sz w:val="24"/>
          <w:szCs w:val="24"/>
        </w:rPr>
        <w:t xml:space="preserve"> Н.В., Антонова Н.В.</w:t>
      </w:r>
    </w:p>
    <w:p w:rsidR="0080091E" w:rsidRDefault="0080091E" w:rsidP="0080091E">
      <w:pPr>
        <w:tabs>
          <w:tab w:val="left" w:pos="886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Валеева Ф.Р., </w:t>
      </w:r>
      <w:proofErr w:type="spellStart"/>
      <w:r>
        <w:rPr>
          <w:rFonts w:ascii="Times New Roman" w:hAnsi="Times New Roman" w:cs="Times New Roman"/>
          <w:sz w:val="24"/>
          <w:szCs w:val="24"/>
        </w:rPr>
        <w:t>Халикова</w:t>
      </w:r>
      <w:proofErr w:type="spellEnd"/>
      <w:r>
        <w:rPr>
          <w:rFonts w:ascii="Times New Roman" w:hAnsi="Times New Roman" w:cs="Times New Roman"/>
          <w:sz w:val="24"/>
          <w:szCs w:val="24"/>
        </w:rPr>
        <w:t xml:space="preserve"> В.В. (11 конкурсантов в 7 номинациях) Результаты:</w:t>
      </w:r>
    </w:p>
    <w:p w:rsidR="0080091E" w:rsidRDefault="0080091E" w:rsidP="0080091E">
      <w:pPr>
        <w:spacing w:after="0" w:line="240" w:lineRule="auto"/>
        <w:rPr>
          <w:rFonts w:ascii="Times New Roman" w:hAnsi="Times New Roman" w:cs="Times New Roman"/>
          <w:sz w:val="24"/>
          <w:szCs w:val="24"/>
        </w:rPr>
      </w:pPr>
      <w:r>
        <w:rPr>
          <w:rFonts w:ascii="Times New Roman" w:hAnsi="Times New Roman" w:cs="Times New Roman"/>
          <w:sz w:val="24"/>
          <w:szCs w:val="24"/>
        </w:rPr>
        <w:t>1место-Баалякина Т.В.;</w:t>
      </w:r>
    </w:p>
    <w:p w:rsidR="0080091E" w:rsidRDefault="0080091E" w:rsidP="0080091E">
      <w:pPr>
        <w:spacing w:after="0" w:line="240" w:lineRule="auto"/>
        <w:rPr>
          <w:rFonts w:ascii="Times New Roman" w:hAnsi="Times New Roman" w:cs="Times New Roman"/>
          <w:sz w:val="24"/>
          <w:szCs w:val="24"/>
        </w:rPr>
      </w:pPr>
      <w:r>
        <w:rPr>
          <w:rFonts w:ascii="Times New Roman" w:hAnsi="Times New Roman" w:cs="Times New Roman"/>
          <w:sz w:val="24"/>
          <w:szCs w:val="24"/>
        </w:rPr>
        <w:t>2место-Ахметзянова З.</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 xml:space="preserve"> Хомякова Ю.В.;</w:t>
      </w:r>
    </w:p>
    <w:p w:rsidR="0080091E" w:rsidRDefault="0080091E" w:rsidP="0080091E">
      <w:pPr>
        <w:tabs>
          <w:tab w:val="left" w:pos="886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3место-Ермилова С.А, Богатова О.Н.</w:t>
      </w:r>
    </w:p>
    <w:p w:rsidR="0080091E" w:rsidRDefault="0080091E" w:rsidP="0080091E">
      <w:pPr>
        <w:tabs>
          <w:tab w:val="left" w:pos="8865"/>
        </w:tabs>
        <w:spacing w:after="0" w:line="240" w:lineRule="auto"/>
        <w:rPr>
          <w:rFonts w:ascii="Times New Roman" w:hAnsi="Times New Roman" w:cs="Times New Roman"/>
          <w:sz w:val="24"/>
          <w:szCs w:val="24"/>
          <w:lang w:val="tt-RU"/>
        </w:rPr>
      </w:pPr>
      <w:r>
        <w:rPr>
          <w:rFonts w:ascii="Times New Roman" w:hAnsi="Times New Roman" w:cs="Times New Roman"/>
          <w:sz w:val="24"/>
          <w:szCs w:val="24"/>
        </w:rPr>
        <w:t xml:space="preserve"> 2. Смотр-конкурс  «Лучшее  оформление  цветника» Участники  все группы, специалисты, работники. Итоги  подводятся  в сентябре.</w:t>
      </w:r>
    </w:p>
    <w:p w:rsidR="0080091E" w:rsidRDefault="0080091E" w:rsidP="0080091E">
      <w:pPr>
        <w:pStyle w:val="af"/>
        <w:jc w:val="both"/>
        <w:rPr>
          <w:rFonts w:ascii="Times New Roman" w:hAnsi="Times New Roman"/>
          <w:b/>
          <w:bCs/>
          <w:i/>
          <w:sz w:val="24"/>
          <w:szCs w:val="24"/>
        </w:rPr>
      </w:pPr>
      <w:r>
        <w:rPr>
          <w:rFonts w:ascii="Times New Roman" w:hAnsi="Times New Roman"/>
          <w:b/>
          <w:bCs/>
          <w:i/>
          <w:sz w:val="24"/>
          <w:szCs w:val="24"/>
        </w:rPr>
        <w:t>Анализ организации работы с родителями.</w:t>
      </w:r>
    </w:p>
    <w:p w:rsidR="0080091E" w:rsidRDefault="0080091E" w:rsidP="0080091E">
      <w:pPr>
        <w:pStyle w:val="af"/>
        <w:jc w:val="both"/>
        <w:rPr>
          <w:rFonts w:ascii="Times New Roman" w:hAnsi="Times New Roman"/>
          <w:sz w:val="24"/>
          <w:szCs w:val="24"/>
        </w:rPr>
      </w:pPr>
      <w:r>
        <w:rPr>
          <w:rFonts w:ascii="Times New Roman" w:hAnsi="Times New Roman"/>
          <w:sz w:val="24"/>
          <w:szCs w:val="24"/>
        </w:rPr>
        <w:t xml:space="preserve">Работа с родителями строилась на единстве принципов воспитания детей в дошкольном учреждении и семье, </w:t>
      </w:r>
      <w:proofErr w:type="gramStart"/>
      <w:r>
        <w:rPr>
          <w:rFonts w:ascii="Times New Roman" w:hAnsi="Times New Roman"/>
          <w:sz w:val="24"/>
          <w:szCs w:val="24"/>
        </w:rPr>
        <w:t>согласно</w:t>
      </w:r>
      <w:proofErr w:type="gramEnd"/>
      <w:r>
        <w:rPr>
          <w:rFonts w:ascii="Times New Roman" w:hAnsi="Times New Roman"/>
          <w:sz w:val="24"/>
          <w:szCs w:val="24"/>
        </w:rPr>
        <w:t xml:space="preserve"> годового плана работы.</w:t>
      </w:r>
    </w:p>
    <w:p w:rsidR="0080091E" w:rsidRDefault="0080091E" w:rsidP="0080091E">
      <w:pPr>
        <w:pStyle w:val="af"/>
        <w:jc w:val="both"/>
        <w:rPr>
          <w:rFonts w:ascii="Times New Roman" w:hAnsi="Times New Roman"/>
          <w:sz w:val="24"/>
          <w:szCs w:val="24"/>
        </w:rPr>
      </w:pPr>
      <w:r>
        <w:rPr>
          <w:rFonts w:ascii="Times New Roman" w:hAnsi="Times New Roman"/>
          <w:sz w:val="24"/>
          <w:szCs w:val="24"/>
        </w:rPr>
        <w:t xml:space="preserve"> В  2014-2015 уч. году  </w:t>
      </w:r>
      <w:proofErr w:type="spellStart"/>
      <w:r>
        <w:rPr>
          <w:rFonts w:ascii="Times New Roman" w:hAnsi="Times New Roman"/>
          <w:sz w:val="24"/>
          <w:szCs w:val="24"/>
        </w:rPr>
        <w:t>воспитательно</w:t>
      </w:r>
      <w:proofErr w:type="spellEnd"/>
      <w:r>
        <w:rPr>
          <w:rFonts w:ascii="Times New Roman" w:hAnsi="Times New Roman"/>
          <w:sz w:val="24"/>
          <w:szCs w:val="24"/>
        </w:rPr>
        <w:t>-образовательный  процесс для родителей освещался на   официальном сайте ДО</w:t>
      </w:r>
      <w:r>
        <w:rPr>
          <w:rFonts w:ascii="Times New Roman" w:hAnsi="Times New Roman"/>
          <w:sz w:val="24"/>
          <w:szCs w:val="24"/>
          <w:lang w:val="tt-RU"/>
        </w:rPr>
        <w:t>О</w:t>
      </w:r>
      <w:r>
        <w:rPr>
          <w:rFonts w:ascii="Times New Roman" w:hAnsi="Times New Roman"/>
          <w:sz w:val="24"/>
          <w:szCs w:val="24"/>
        </w:rPr>
        <w:t xml:space="preserve"> в системе «Электронное образование</w:t>
      </w:r>
      <w:proofErr w:type="gramStart"/>
      <w:r>
        <w:rPr>
          <w:rFonts w:ascii="Times New Roman" w:hAnsi="Times New Roman"/>
          <w:sz w:val="24"/>
          <w:szCs w:val="24"/>
        </w:rPr>
        <w:t>»,</w:t>
      </w:r>
      <w:r>
        <w:rPr>
          <w:rFonts w:ascii="Times New Roman" w:hAnsi="Times New Roman"/>
          <w:sz w:val="24"/>
          <w:szCs w:val="24"/>
          <w:lang w:val="tt-RU"/>
        </w:rPr>
        <w:t>.</w:t>
      </w:r>
      <w:proofErr w:type="gramEnd"/>
      <w:r>
        <w:rPr>
          <w:rFonts w:ascii="Times New Roman" w:hAnsi="Times New Roman"/>
          <w:sz w:val="24"/>
          <w:szCs w:val="24"/>
        </w:rPr>
        <w:t xml:space="preserve">Родители принимали  участие в праздниках, досугах, развлечениях, спортивных состязаниях, привлекались к обсуждению проблем воспитания в </w:t>
      </w:r>
      <w:r>
        <w:rPr>
          <w:rFonts w:ascii="Times New Roman" w:hAnsi="Times New Roman"/>
          <w:sz w:val="24"/>
          <w:szCs w:val="24"/>
          <w:lang w:val="tt-RU"/>
        </w:rPr>
        <w:t xml:space="preserve"> родителҗских собраниях в </w:t>
      </w:r>
      <w:r>
        <w:rPr>
          <w:rFonts w:ascii="Times New Roman" w:hAnsi="Times New Roman"/>
          <w:sz w:val="24"/>
          <w:szCs w:val="24"/>
        </w:rPr>
        <w:t>группах.</w:t>
      </w:r>
    </w:p>
    <w:p w:rsidR="0080091E" w:rsidRDefault="0080091E" w:rsidP="0080091E">
      <w:pPr>
        <w:pStyle w:val="af"/>
        <w:jc w:val="both"/>
        <w:rPr>
          <w:rFonts w:ascii="Times New Roman" w:hAnsi="Times New Roman"/>
          <w:sz w:val="24"/>
          <w:szCs w:val="24"/>
        </w:rPr>
      </w:pPr>
      <w:r>
        <w:rPr>
          <w:rFonts w:ascii="Times New Roman" w:hAnsi="Times New Roman"/>
          <w:sz w:val="24"/>
          <w:szCs w:val="24"/>
        </w:rPr>
        <w:t>В течение всего года работала консультационная служба для родителей, проведены дни открытых дверей, плановые родительские собрания во всех возрастных группах и общих родительских собрания.</w:t>
      </w:r>
      <w:r>
        <w:rPr>
          <w:rFonts w:ascii="Times New Roman" w:hAnsi="Times New Roman"/>
          <w:sz w:val="24"/>
          <w:szCs w:val="24"/>
          <w:lang w:val="tt-RU"/>
        </w:rPr>
        <w:t xml:space="preserve"> Внутри групп  так</w:t>
      </w:r>
      <w:r>
        <w:rPr>
          <w:rFonts w:ascii="Times New Roman" w:hAnsi="Times New Roman"/>
          <w:sz w:val="24"/>
          <w:szCs w:val="24"/>
        </w:rPr>
        <w:t>ж</w:t>
      </w:r>
      <w:r>
        <w:rPr>
          <w:rFonts w:ascii="Times New Roman" w:hAnsi="Times New Roman"/>
          <w:sz w:val="24"/>
          <w:szCs w:val="24"/>
          <w:lang w:val="tt-RU"/>
        </w:rPr>
        <w:t xml:space="preserve">е с родителями  и с воспитанниками были  проведены  досуги , совместные конкурсы и т.д. </w:t>
      </w:r>
      <w:r>
        <w:rPr>
          <w:rFonts w:ascii="Times New Roman" w:hAnsi="Times New Roman"/>
          <w:sz w:val="24"/>
          <w:szCs w:val="24"/>
        </w:rPr>
        <w:t>В работе с родителями воспитанников использовались мультимедиа – презентации отражающие жизнь ребенка в ДОО; открытые  занятия, мастер-классы,  совместные спортивные соревнования</w:t>
      </w:r>
      <w:proofErr w:type="gramStart"/>
      <w:r>
        <w:rPr>
          <w:rFonts w:ascii="Times New Roman" w:hAnsi="Times New Roman"/>
          <w:sz w:val="24"/>
          <w:szCs w:val="24"/>
        </w:rPr>
        <w:t xml:space="preserve"> .</w:t>
      </w:r>
      <w:proofErr w:type="gramEnd"/>
    </w:p>
    <w:p w:rsidR="0080091E" w:rsidRDefault="0080091E" w:rsidP="0080091E">
      <w:pPr>
        <w:tabs>
          <w:tab w:val="left" w:pos="886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Коллектив ДОО активно </w:t>
      </w:r>
      <w:proofErr w:type="spellStart"/>
      <w:r>
        <w:rPr>
          <w:rFonts w:ascii="Times New Roman" w:hAnsi="Times New Roman" w:cs="Times New Roman"/>
          <w:sz w:val="24"/>
          <w:szCs w:val="24"/>
        </w:rPr>
        <w:t>участв</w:t>
      </w:r>
      <w:proofErr w:type="spellEnd"/>
      <w:r>
        <w:rPr>
          <w:rFonts w:ascii="Times New Roman" w:hAnsi="Times New Roman" w:cs="Times New Roman"/>
          <w:sz w:val="24"/>
          <w:szCs w:val="24"/>
          <w:lang w:val="tt-RU"/>
        </w:rPr>
        <w:t>овал</w:t>
      </w:r>
      <w:r>
        <w:rPr>
          <w:rFonts w:ascii="Times New Roman" w:hAnsi="Times New Roman" w:cs="Times New Roman"/>
          <w:sz w:val="24"/>
          <w:szCs w:val="24"/>
        </w:rPr>
        <w:t xml:space="preserve"> в жизнедеятельности района.  Коллектив ДОО награжден  Грамотой  за активное участие  в Осенней ярмарке 2014  года  в конкурсе «Выставка овощей и   их композиции».  Неплохие результаты были  при участии  в районной Спартакиаде среди  организации района (итоги  ещё не подведены). </w:t>
      </w:r>
    </w:p>
    <w:p w:rsidR="0080091E" w:rsidRDefault="0080091E" w:rsidP="0080091E">
      <w:pPr>
        <w:tabs>
          <w:tab w:val="left" w:pos="8865"/>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ОБЩИЕ ВЫВОДЫ:</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Поставленные задачи на 2014-2015 учебный год решены успешно, по проведенному анализу педагогического совета (Протокол № 5 от 26.05.2015) Работа ДОО осуществлялась в </w:t>
      </w:r>
      <w:r>
        <w:rPr>
          <w:rFonts w:ascii="Times New Roman" w:hAnsi="Times New Roman" w:cs="Times New Roman"/>
          <w:sz w:val="24"/>
          <w:szCs w:val="24"/>
        </w:rPr>
        <w:lastRenderedPageBreak/>
        <w:t>соответствии с приоритетными направлениями и годовыми задачами. Реализации годовых задач способствовали следующие факторы:</w:t>
      </w:r>
    </w:p>
    <w:p w:rsidR="0080091E" w:rsidRDefault="0080091E" w:rsidP="008009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ДОО на 100% укомплектовано штатами,</w:t>
      </w:r>
    </w:p>
    <w:p w:rsidR="0080091E" w:rsidRDefault="0080091E" w:rsidP="008009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повышение квалификации сотрудников осуществляется планомерно и своевременно,</w:t>
      </w:r>
    </w:p>
    <w:p w:rsidR="0080091E" w:rsidRDefault="0080091E" w:rsidP="008009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 ДОО создана система физкультурно-оздоровительной работы, что приводит к получению стабильного результата по оздоровлению воспитанников,</w:t>
      </w:r>
    </w:p>
    <w:p w:rsidR="0080091E" w:rsidRDefault="0080091E" w:rsidP="008009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в ДОО налажено тесное взаимодействие всех специалистов в </w:t>
      </w:r>
      <w:proofErr w:type="spellStart"/>
      <w:r>
        <w:rPr>
          <w:rFonts w:ascii="Times New Roman" w:hAnsi="Times New Roman" w:cs="Times New Roman"/>
          <w:sz w:val="24"/>
          <w:szCs w:val="24"/>
        </w:rPr>
        <w:t>воспитательно</w:t>
      </w:r>
      <w:proofErr w:type="spellEnd"/>
      <w:r>
        <w:rPr>
          <w:rFonts w:ascii="Times New Roman" w:hAnsi="Times New Roman" w:cs="Times New Roman"/>
          <w:sz w:val="24"/>
          <w:szCs w:val="24"/>
        </w:rPr>
        <w:t xml:space="preserve">-образовательном процессе, этим объясняется стабильно высокий результат адаптации детей к условиям ДОО, </w:t>
      </w:r>
    </w:p>
    <w:p w:rsidR="0080091E" w:rsidRDefault="0080091E" w:rsidP="008009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Методическая служба в ДОО осуществляет свою деятельность в соответствии с планом и запросами педагогов. Проведенные  методические мероприятия способствовали реализации годовых задач ДОО и направлены на повышение профессиональной компетентности педагогов. Активизировалось участие педагогов в профессиональных конкурсах и конкурсах детского творчества. Благодаря спланированной системе контроля и мониторинга своевременно выявляются затруднения и недочеты в работе всех структурных подразделений, что позволяет вовремя внести коррективы в </w:t>
      </w:r>
      <w:proofErr w:type="spellStart"/>
      <w:r>
        <w:rPr>
          <w:rFonts w:ascii="Times New Roman" w:hAnsi="Times New Roman" w:cs="Times New Roman"/>
          <w:sz w:val="24"/>
          <w:szCs w:val="24"/>
        </w:rPr>
        <w:t>воспитательно</w:t>
      </w:r>
      <w:proofErr w:type="spellEnd"/>
      <w:r>
        <w:rPr>
          <w:rFonts w:ascii="Times New Roman" w:hAnsi="Times New Roman" w:cs="Times New Roman"/>
          <w:sz w:val="24"/>
          <w:szCs w:val="24"/>
        </w:rPr>
        <w:t>-образовательный процесс и оказать конкретную помощь педагогам.</w:t>
      </w:r>
    </w:p>
    <w:p w:rsidR="0080091E" w:rsidRDefault="0080091E" w:rsidP="0080091E">
      <w:pPr>
        <w:spacing w:after="0" w:line="240" w:lineRule="auto"/>
        <w:ind w:firstLine="709"/>
        <w:jc w:val="both"/>
        <w:rPr>
          <w:rFonts w:ascii="Times New Roman" w:hAnsi="Times New Roman" w:cs="Times New Roman"/>
          <w:sz w:val="24"/>
          <w:szCs w:val="24"/>
          <w:u w:val="single"/>
        </w:rPr>
      </w:pPr>
      <w:r>
        <w:rPr>
          <w:rFonts w:ascii="Times New Roman" w:hAnsi="Times New Roman" w:cs="Times New Roman"/>
          <w:sz w:val="24"/>
          <w:szCs w:val="24"/>
        </w:rPr>
        <w:t xml:space="preserve">На фоне  работы прошедшего учебного года в системе </w:t>
      </w:r>
      <w:proofErr w:type="spellStart"/>
      <w:r>
        <w:rPr>
          <w:rFonts w:ascii="Times New Roman" w:hAnsi="Times New Roman" w:cs="Times New Roman"/>
          <w:sz w:val="24"/>
          <w:szCs w:val="24"/>
        </w:rPr>
        <w:t>воспитательно</w:t>
      </w:r>
      <w:proofErr w:type="spellEnd"/>
      <w:r>
        <w:rPr>
          <w:rFonts w:ascii="Times New Roman" w:hAnsi="Times New Roman" w:cs="Times New Roman"/>
          <w:sz w:val="24"/>
          <w:szCs w:val="24"/>
        </w:rPr>
        <w:t xml:space="preserve">-образовательной работы детского сада, нами были выявлены следующие </w:t>
      </w:r>
      <w:r>
        <w:rPr>
          <w:rFonts w:ascii="Times New Roman" w:hAnsi="Times New Roman" w:cs="Times New Roman"/>
          <w:sz w:val="24"/>
          <w:szCs w:val="24"/>
          <w:u w:val="single"/>
        </w:rPr>
        <w:t>проблемы:</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 реализации УМК по обучению детей государственным языкам,  разнообразить формы работы с родителями и воспитателями, как  русскоязычными, так и с воспитателями татарской национальности по созданию языковой среды общения.</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беспечение оснащенности групп игрушками, пособиями и методическими комплектами в соответствии с требованиями ФГОС ДО. Несмотря на то, что сделано, задача оснащения предметно-развивающей среды детского сада остаётся одной из главных. Необходимо в группах продолжать расширять и обновлять игровые и театрализованные уголки; пополнять дидактические и развивающие игры, наглядный и демонстрационный материал. Задачами остаются: </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1.Расширение разных организационных форм деятельности, которые позволили бы пополнить детские игровые участки.</w:t>
      </w: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Пополнение предметно-развивающей среды в соответствии с реализуемой программой, продолжение работ по усовершенствованию материально-технической базы и ее пополнению. </w:t>
      </w:r>
    </w:p>
    <w:p w:rsidR="0080091E" w:rsidRDefault="0080091E" w:rsidP="0080091E">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На основании этого коллектив ДОО ставит перед собой цель  задачи на 2015-2016 учебный год.</w:t>
      </w:r>
    </w:p>
    <w:p w:rsidR="0080091E" w:rsidRDefault="0080091E" w:rsidP="0080091E">
      <w:pPr>
        <w:spacing w:after="0" w:line="240" w:lineRule="auto"/>
        <w:jc w:val="both"/>
        <w:rPr>
          <w:rFonts w:ascii="Times New Roman" w:hAnsi="Times New Roman" w:cs="Times New Roman"/>
          <w:b/>
          <w:sz w:val="24"/>
          <w:szCs w:val="24"/>
          <w:lang w:val="tt-RU"/>
        </w:rPr>
      </w:pPr>
    </w:p>
    <w:p w:rsidR="0080091E" w:rsidRDefault="0080091E" w:rsidP="0080091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обеспечение качества </w:t>
      </w:r>
      <w:proofErr w:type="spellStart"/>
      <w:r>
        <w:rPr>
          <w:rFonts w:ascii="Times New Roman" w:hAnsi="Times New Roman" w:cs="Times New Roman"/>
          <w:sz w:val="24"/>
          <w:szCs w:val="24"/>
        </w:rPr>
        <w:t>воспитательно</w:t>
      </w:r>
      <w:proofErr w:type="spellEnd"/>
      <w:r>
        <w:rPr>
          <w:rFonts w:ascii="Times New Roman" w:hAnsi="Times New Roman" w:cs="Times New Roman"/>
          <w:sz w:val="24"/>
          <w:szCs w:val="24"/>
        </w:rPr>
        <w:t xml:space="preserve">-образовательного процесса через освоение и введение в практику работы федерального государственного образовательного стандарта дошкольного образования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беспечение качества </w:t>
      </w:r>
      <w:proofErr w:type="spellStart"/>
      <w:r>
        <w:rPr>
          <w:rFonts w:ascii="Times New Roman" w:hAnsi="Times New Roman" w:cs="Times New Roman"/>
          <w:sz w:val="24"/>
          <w:szCs w:val="24"/>
        </w:rPr>
        <w:t>воспитательно</w:t>
      </w:r>
      <w:proofErr w:type="spellEnd"/>
      <w:r>
        <w:rPr>
          <w:rFonts w:ascii="Times New Roman" w:hAnsi="Times New Roman" w:cs="Times New Roman"/>
          <w:sz w:val="24"/>
          <w:szCs w:val="24"/>
        </w:rPr>
        <w:t xml:space="preserve"> - образовательного процесса через создание эффективных, благоприятных условий для полноценного проживания ребенком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 </w:t>
      </w:r>
    </w:p>
    <w:p w:rsidR="00BC2D0F" w:rsidRDefault="00BC2D0F"/>
    <w:sectPr w:rsidR="00BC2D0F" w:rsidSect="0080091E">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ios">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Century Schoolbook">
    <w:altName w:val="Times New Roman"/>
    <w:panose1 w:val="020406040505050203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A31E34"/>
    <w:multiLevelType w:val="hybridMultilevel"/>
    <w:tmpl w:val="27AEBA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B032433"/>
    <w:multiLevelType w:val="hybridMultilevel"/>
    <w:tmpl w:val="D1CAC4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51E5953"/>
    <w:multiLevelType w:val="hybridMultilevel"/>
    <w:tmpl w:val="461AE8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675918DA"/>
    <w:multiLevelType w:val="hybridMultilevel"/>
    <w:tmpl w:val="B142D65E"/>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FF4"/>
    <w:rsid w:val="0080091E"/>
    <w:rsid w:val="00B22FF4"/>
    <w:rsid w:val="00BC2D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91E"/>
  </w:style>
  <w:style w:type="paragraph" w:styleId="1">
    <w:name w:val="heading 1"/>
    <w:basedOn w:val="a"/>
    <w:link w:val="10"/>
    <w:qFormat/>
    <w:rsid w:val="0080091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80091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0091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semiHidden/>
    <w:rsid w:val="0080091E"/>
    <w:rPr>
      <w:rFonts w:asciiTheme="majorHAnsi" w:eastAsiaTheme="majorEastAsia" w:hAnsiTheme="majorHAnsi" w:cstheme="majorBidi"/>
      <w:b/>
      <w:bCs/>
      <w:color w:val="4F81BD" w:themeColor="accent1"/>
    </w:rPr>
  </w:style>
  <w:style w:type="character" w:styleId="a3">
    <w:name w:val="Hyperlink"/>
    <w:basedOn w:val="a0"/>
    <w:semiHidden/>
    <w:unhideWhenUsed/>
    <w:rsid w:val="0080091E"/>
    <w:rPr>
      <w:color w:val="0000FF"/>
      <w:u w:val="single"/>
    </w:rPr>
  </w:style>
  <w:style w:type="character" w:styleId="a4">
    <w:name w:val="FollowedHyperlink"/>
    <w:basedOn w:val="a0"/>
    <w:uiPriority w:val="99"/>
    <w:semiHidden/>
    <w:unhideWhenUsed/>
    <w:rsid w:val="0080091E"/>
    <w:rPr>
      <w:color w:val="800080" w:themeColor="followedHyperlink"/>
      <w:u w:val="single"/>
    </w:rPr>
  </w:style>
  <w:style w:type="paragraph" w:styleId="a5">
    <w:name w:val="Normal (Web)"/>
    <w:basedOn w:val="a"/>
    <w:unhideWhenUsed/>
    <w:rsid w:val="00800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80091E"/>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0091E"/>
  </w:style>
  <w:style w:type="paragraph" w:styleId="a8">
    <w:name w:val="footer"/>
    <w:basedOn w:val="a"/>
    <w:link w:val="a9"/>
    <w:uiPriority w:val="99"/>
    <w:semiHidden/>
    <w:unhideWhenUsed/>
    <w:rsid w:val="0080091E"/>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80091E"/>
  </w:style>
  <w:style w:type="paragraph" w:styleId="aa">
    <w:name w:val="Body Text"/>
    <w:basedOn w:val="a"/>
    <w:link w:val="ab"/>
    <w:semiHidden/>
    <w:unhideWhenUsed/>
    <w:rsid w:val="0080091E"/>
    <w:pPr>
      <w:spacing w:after="0" w:line="240" w:lineRule="auto"/>
      <w:jc w:val="both"/>
    </w:pPr>
    <w:rPr>
      <w:rFonts w:ascii="Times New Roman" w:eastAsia="Times New Roman" w:hAnsi="Times New Roman" w:cs="Times New Roman"/>
      <w:sz w:val="28"/>
      <w:szCs w:val="24"/>
      <w:lang w:eastAsia="ru-RU"/>
    </w:rPr>
  </w:style>
  <w:style w:type="character" w:customStyle="1" w:styleId="ab">
    <w:name w:val="Основной текст Знак"/>
    <w:basedOn w:val="a0"/>
    <w:link w:val="aa"/>
    <w:semiHidden/>
    <w:rsid w:val="0080091E"/>
    <w:rPr>
      <w:rFonts w:ascii="Times New Roman" w:eastAsia="Times New Roman" w:hAnsi="Times New Roman" w:cs="Times New Roman"/>
      <w:sz w:val="28"/>
      <w:szCs w:val="24"/>
      <w:lang w:eastAsia="ru-RU"/>
    </w:rPr>
  </w:style>
  <w:style w:type="paragraph" w:styleId="ac">
    <w:name w:val="Balloon Text"/>
    <w:basedOn w:val="a"/>
    <w:link w:val="ad"/>
    <w:uiPriority w:val="99"/>
    <w:semiHidden/>
    <w:unhideWhenUsed/>
    <w:rsid w:val="0080091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0091E"/>
    <w:rPr>
      <w:rFonts w:ascii="Tahoma" w:hAnsi="Tahoma" w:cs="Tahoma"/>
      <w:sz w:val="16"/>
      <w:szCs w:val="16"/>
    </w:rPr>
  </w:style>
  <w:style w:type="character" w:customStyle="1" w:styleId="ae">
    <w:name w:val="Без интервала Знак"/>
    <w:link w:val="af"/>
    <w:uiPriority w:val="1"/>
    <w:locked/>
    <w:rsid w:val="0080091E"/>
    <w:rPr>
      <w:rFonts w:ascii="Calibri" w:eastAsia="Calibri" w:hAnsi="Calibri" w:cs="Times New Roman"/>
    </w:rPr>
  </w:style>
  <w:style w:type="paragraph" w:styleId="af">
    <w:name w:val="No Spacing"/>
    <w:link w:val="ae"/>
    <w:uiPriority w:val="1"/>
    <w:qFormat/>
    <w:rsid w:val="0080091E"/>
    <w:pPr>
      <w:spacing w:after="0" w:line="240" w:lineRule="auto"/>
    </w:pPr>
    <w:rPr>
      <w:rFonts w:ascii="Calibri" w:eastAsia="Calibri" w:hAnsi="Calibri" w:cs="Times New Roman"/>
    </w:rPr>
  </w:style>
  <w:style w:type="paragraph" w:styleId="af0">
    <w:name w:val="List Paragraph"/>
    <w:basedOn w:val="a"/>
    <w:uiPriority w:val="34"/>
    <w:qFormat/>
    <w:rsid w:val="0080091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Style2">
    <w:name w:val="Style2"/>
    <w:basedOn w:val="a"/>
    <w:rsid w:val="0080091E"/>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5">
    <w:name w:val="Style5"/>
    <w:basedOn w:val="a"/>
    <w:rsid w:val="0080091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16">
    <w:name w:val="c16"/>
    <w:basedOn w:val="a"/>
    <w:rsid w:val="00800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c21">
    <w:name w:val="c41 c21"/>
    <w:basedOn w:val="a"/>
    <w:rsid w:val="00800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text">
    <w:name w:val="tabl_text"/>
    <w:basedOn w:val="a"/>
    <w:uiPriority w:val="99"/>
    <w:rsid w:val="0080091E"/>
    <w:pPr>
      <w:autoSpaceDE w:val="0"/>
      <w:autoSpaceDN w:val="0"/>
      <w:adjustRightInd w:val="0"/>
      <w:spacing w:after="0" w:line="288" w:lineRule="auto"/>
    </w:pPr>
    <w:rPr>
      <w:rFonts w:ascii="Helios" w:eastAsia="Calibri" w:hAnsi="Helios" w:cs="Helios"/>
      <w:color w:val="000000"/>
      <w:sz w:val="18"/>
      <w:szCs w:val="18"/>
    </w:rPr>
  </w:style>
  <w:style w:type="paragraph" w:customStyle="1" w:styleId="tablhead">
    <w:name w:val="tabl_head"/>
    <w:basedOn w:val="tabltext"/>
    <w:uiPriority w:val="99"/>
    <w:rsid w:val="0080091E"/>
    <w:pPr>
      <w:jc w:val="center"/>
    </w:pPr>
    <w:rPr>
      <w:b/>
      <w:bCs/>
    </w:rPr>
  </w:style>
  <w:style w:type="paragraph" w:customStyle="1" w:styleId="tablspisok">
    <w:name w:val="tabl_spisok"/>
    <w:basedOn w:val="tabltext"/>
    <w:uiPriority w:val="99"/>
    <w:rsid w:val="0080091E"/>
    <w:pPr>
      <w:ind w:left="170" w:hanging="170"/>
    </w:pPr>
  </w:style>
  <w:style w:type="paragraph" w:customStyle="1" w:styleId="af1">
    <w:name w:val="Базовый"/>
    <w:rsid w:val="0080091E"/>
    <w:pPr>
      <w:tabs>
        <w:tab w:val="left" w:pos="709"/>
      </w:tabs>
      <w:suppressAutoHyphens/>
      <w:spacing w:line="276" w:lineRule="atLeast"/>
    </w:pPr>
    <w:rPr>
      <w:rFonts w:ascii="Calibri" w:eastAsia="Arial Unicode MS" w:hAnsi="Calibri" w:cs="Times New Roman"/>
      <w:lang w:eastAsia="ru-RU"/>
    </w:rPr>
  </w:style>
  <w:style w:type="paragraph" w:customStyle="1" w:styleId="c4">
    <w:name w:val="c4"/>
    <w:basedOn w:val="a"/>
    <w:rsid w:val="00800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
    <w:name w:val="2"/>
    <w:basedOn w:val="a"/>
    <w:qFormat/>
    <w:rsid w:val="0080091E"/>
    <w:pPr>
      <w:spacing w:after="0" w:line="240" w:lineRule="auto"/>
      <w:ind w:firstLine="709"/>
      <w:jc w:val="both"/>
    </w:pPr>
    <w:rPr>
      <w:rFonts w:ascii="Times New Roman" w:eastAsia="Times New Roman" w:hAnsi="Times New Roman" w:cs="Times New Roman"/>
      <w:sz w:val="26"/>
      <w:szCs w:val="26"/>
      <w:lang w:eastAsia="ru-RU"/>
    </w:rPr>
  </w:style>
  <w:style w:type="character" w:customStyle="1" w:styleId="FontStyle82">
    <w:name w:val="Font Style82"/>
    <w:rsid w:val="0080091E"/>
    <w:rPr>
      <w:rFonts w:ascii="Times New Roman" w:hAnsi="Times New Roman" w:cs="Times New Roman" w:hint="default"/>
      <w:b/>
      <w:bCs/>
      <w:sz w:val="22"/>
      <w:szCs w:val="22"/>
    </w:rPr>
  </w:style>
  <w:style w:type="character" w:customStyle="1" w:styleId="FontStyle89">
    <w:name w:val="Font Style89"/>
    <w:rsid w:val="0080091E"/>
    <w:rPr>
      <w:rFonts w:ascii="Times New Roman" w:hAnsi="Times New Roman" w:cs="Times New Roman" w:hint="default"/>
      <w:sz w:val="22"/>
      <w:szCs w:val="22"/>
    </w:rPr>
  </w:style>
  <w:style w:type="character" w:customStyle="1" w:styleId="apple-converted-space">
    <w:name w:val="apple-converted-space"/>
    <w:rsid w:val="0080091E"/>
  </w:style>
  <w:style w:type="character" w:customStyle="1" w:styleId="c1">
    <w:name w:val="c1"/>
    <w:basedOn w:val="a0"/>
    <w:rsid w:val="0080091E"/>
  </w:style>
  <w:style w:type="character" w:customStyle="1" w:styleId="file">
    <w:name w:val="file"/>
    <w:basedOn w:val="a0"/>
    <w:rsid w:val="0080091E"/>
  </w:style>
  <w:style w:type="character" w:customStyle="1" w:styleId="c2">
    <w:name w:val="c2"/>
    <w:basedOn w:val="a0"/>
    <w:rsid w:val="0080091E"/>
  </w:style>
  <w:style w:type="character" w:customStyle="1" w:styleId="FontStyle207">
    <w:name w:val="Font Style207"/>
    <w:basedOn w:val="a0"/>
    <w:uiPriority w:val="99"/>
    <w:rsid w:val="0080091E"/>
    <w:rPr>
      <w:rFonts w:ascii="Century Schoolbook" w:hAnsi="Century Schoolbook" w:cs="Century Schoolbook" w:hint="default"/>
      <w:sz w:val="18"/>
      <w:szCs w:val="18"/>
    </w:rPr>
  </w:style>
  <w:style w:type="table" w:styleId="af2">
    <w:name w:val="Table Grid"/>
    <w:basedOn w:val="a1"/>
    <w:uiPriority w:val="59"/>
    <w:rsid w:val="00800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basedOn w:val="a0"/>
    <w:uiPriority w:val="22"/>
    <w:qFormat/>
    <w:rsid w:val="0080091E"/>
    <w:rPr>
      <w:b/>
      <w:bCs/>
    </w:rPr>
  </w:style>
  <w:style w:type="character" w:styleId="af4">
    <w:name w:val="Emphasis"/>
    <w:basedOn w:val="a0"/>
    <w:uiPriority w:val="20"/>
    <w:qFormat/>
    <w:rsid w:val="0080091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91E"/>
  </w:style>
  <w:style w:type="paragraph" w:styleId="1">
    <w:name w:val="heading 1"/>
    <w:basedOn w:val="a"/>
    <w:link w:val="10"/>
    <w:qFormat/>
    <w:rsid w:val="0080091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80091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0091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semiHidden/>
    <w:rsid w:val="0080091E"/>
    <w:rPr>
      <w:rFonts w:asciiTheme="majorHAnsi" w:eastAsiaTheme="majorEastAsia" w:hAnsiTheme="majorHAnsi" w:cstheme="majorBidi"/>
      <w:b/>
      <w:bCs/>
      <w:color w:val="4F81BD" w:themeColor="accent1"/>
    </w:rPr>
  </w:style>
  <w:style w:type="character" w:styleId="a3">
    <w:name w:val="Hyperlink"/>
    <w:basedOn w:val="a0"/>
    <w:semiHidden/>
    <w:unhideWhenUsed/>
    <w:rsid w:val="0080091E"/>
    <w:rPr>
      <w:color w:val="0000FF"/>
      <w:u w:val="single"/>
    </w:rPr>
  </w:style>
  <w:style w:type="character" w:styleId="a4">
    <w:name w:val="FollowedHyperlink"/>
    <w:basedOn w:val="a0"/>
    <w:uiPriority w:val="99"/>
    <w:semiHidden/>
    <w:unhideWhenUsed/>
    <w:rsid w:val="0080091E"/>
    <w:rPr>
      <w:color w:val="800080" w:themeColor="followedHyperlink"/>
      <w:u w:val="single"/>
    </w:rPr>
  </w:style>
  <w:style w:type="paragraph" w:styleId="a5">
    <w:name w:val="Normal (Web)"/>
    <w:basedOn w:val="a"/>
    <w:unhideWhenUsed/>
    <w:rsid w:val="00800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80091E"/>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0091E"/>
  </w:style>
  <w:style w:type="paragraph" w:styleId="a8">
    <w:name w:val="footer"/>
    <w:basedOn w:val="a"/>
    <w:link w:val="a9"/>
    <w:uiPriority w:val="99"/>
    <w:semiHidden/>
    <w:unhideWhenUsed/>
    <w:rsid w:val="0080091E"/>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80091E"/>
  </w:style>
  <w:style w:type="paragraph" w:styleId="aa">
    <w:name w:val="Body Text"/>
    <w:basedOn w:val="a"/>
    <w:link w:val="ab"/>
    <w:semiHidden/>
    <w:unhideWhenUsed/>
    <w:rsid w:val="0080091E"/>
    <w:pPr>
      <w:spacing w:after="0" w:line="240" w:lineRule="auto"/>
      <w:jc w:val="both"/>
    </w:pPr>
    <w:rPr>
      <w:rFonts w:ascii="Times New Roman" w:eastAsia="Times New Roman" w:hAnsi="Times New Roman" w:cs="Times New Roman"/>
      <w:sz w:val="28"/>
      <w:szCs w:val="24"/>
      <w:lang w:eastAsia="ru-RU"/>
    </w:rPr>
  </w:style>
  <w:style w:type="character" w:customStyle="1" w:styleId="ab">
    <w:name w:val="Основной текст Знак"/>
    <w:basedOn w:val="a0"/>
    <w:link w:val="aa"/>
    <w:semiHidden/>
    <w:rsid w:val="0080091E"/>
    <w:rPr>
      <w:rFonts w:ascii="Times New Roman" w:eastAsia="Times New Roman" w:hAnsi="Times New Roman" w:cs="Times New Roman"/>
      <w:sz w:val="28"/>
      <w:szCs w:val="24"/>
      <w:lang w:eastAsia="ru-RU"/>
    </w:rPr>
  </w:style>
  <w:style w:type="paragraph" w:styleId="ac">
    <w:name w:val="Balloon Text"/>
    <w:basedOn w:val="a"/>
    <w:link w:val="ad"/>
    <w:uiPriority w:val="99"/>
    <w:semiHidden/>
    <w:unhideWhenUsed/>
    <w:rsid w:val="0080091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0091E"/>
    <w:rPr>
      <w:rFonts w:ascii="Tahoma" w:hAnsi="Tahoma" w:cs="Tahoma"/>
      <w:sz w:val="16"/>
      <w:szCs w:val="16"/>
    </w:rPr>
  </w:style>
  <w:style w:type="character" w:customStyle="1" w:styleId="ae">
    <w:name w:val="Без интервала Знак"/>
    <w:link w:val="af"/>
    <w:uiPriority w:val="1"/>
    <w:locked/>
    <w:rsid w:val="0080091E"/>
    <w:rPr>
      <w:rFonts w:ascii="Calibri" w:eastAsia="Calibri" w:hAnsi="Calibri" w:cs="Times New Roman"/>
    </w:rPr>
  </w:style>
  <w:style w:type="paragraph" w:styleId="af">
    <w:name w:val="No Spacing"/>
    <w:link w:val="ae"/>
    <w:uiPriority w:val="1"/>
    <w:qFormat/>
    <w:rsid w:val="0080091E"/>
    <w:pPr>
      <w:spacing w:after="0" w:line="240" w:lineRule="auto"/>
    </w:pPr>
    <w:rPr>
      <w:rFonts w:ascii="Calibri" w:eastAsia="Calibri" w:hAnsi="Calibri" w:cs="Times New Roman"/>
    </w:rPr>
  </w:style>
  <w:style w:type="paragraph" w:styleId="af0">
    <w:name w:val="List Paragraph"/>
    <w:basedOn w:val="a"/>
    <w:uiPriority w:val="34"/>
    <w:qFormat/>
    <w:rsid w:val="0080091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Style2">
    <w:name w:val="Style2"/>
    <w:basedOn w:val="a"/>
    <w:rsid w:val="0080091E"/>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5">
    <w:name w:val="Style5"/>
    <w:basedOn w:val="a"/>
    <w:rsid w:val="0080091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16">
    <w:name w:val="c16"/>
    <w:basedOn w:val="a"/>
    <w:rsid w:val="00800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c21">
    <w:name w:val="c41 c21"/>
    <w:basedOn w:val="a"/>
    <w:rsid w:val="00800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text">
    <w:name w:val="tabl_text"/>
    <w:basedOn w:val="a"/>
    <w:uiPriority w:val="99"/>
    <w:rsid w:val="0080091E"/>
    <w:pPr>
      <w:autoSpaceDE w:val="0"/>
      <w:autoSpaceDN w:val="0"/>
      <w:adjustRightInd w:val="0"/>
      <w:spacing w:after="0" w:line="288" w:lineRule="auto"/>
    </w:pPr>
    <w:rPr>
      <w:rFonts w:ascii="Helios" w:eastAsia="Calibri" w:hAnsi="Helios" w:cs="Helios"/>
      <w:color w:val="000000"/>
      <w:sz w:val="18"/>
      <w:szCs w:val="18"/>
    </w:rPr>
  </w:style>
  <w:style w:type="paragraph" w:customStyle="1" w:styleId="tablhead">
    <w:name w:val="tabl_head"/>
    <w:basedOn w:val="tabltext"/>
    <w:uiPriority w:val="99"/>
    <w:rsid w:val="0080091E"/>
    <w:pPr>
      <w:jc w:val="center"/>
    </w:pPr>
    <w:rPr>
      <w:b/>
      <w:bCs/>
    </w:rPr>
  </w:style>
  <w:style w:type="paragraph" w:customStyle="1" w:styleId="tablspisok">
    <w:name w:val="tabl_spisok"/>
    <w:basedOn w:val="tabltext"/>
    <w:uiPriority w:val="99"/>
    <w:rsid w:val="0080091E"/>
    <w:pPr>
      <w:ind w:left="170" w:hanging="170"/>
    </w:pPr>
  </w:style>
  <w:style w:type="paragraph" w:customStyle="1" w:styleId="af1">
    <w:name w:val="Базовый"/>
    <w:rsid w:val="0080091E"/>
    <w:pPr>
      <w:tabs>
        <w:tab w:val="left" w:pos="709"/>
      </w:tabs>
      <w:suppressAutoHyphens/>
      <w:spacing w:line="276" w:lineRule="atLeast"/>
    </w:pPr>
    <w:rPr>
      <w:rFonts w:ascii="Calibri" w:eastAsia="Arial Unicode MS" w:hAnsi="Calibri" w:cs="Times New Roman"/>
      <w:lang w:eastAsia="ru-RU"/>
    </w:rPr>
  </w:style>
  <w:style w:type="paragraph" w:customStyle="1" w:styleId="c4">
    <w:name w:val="c4"/>
    <w:basedOn w:val="a"/>
    <w:rsid w:val="00800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
    <w:name w:val="2"/>
    <w:basedOn w:val="a"/>
    <w:qFormat/>
    <w:rsid w:val="0080091E"/>
    <w:pPr>
      <w:spacing w:after="0" w:line="240" w:lineRule="auto"/>
      <w:ind w:firstLine="709"/>
      <w:jc w:val="both"/>
    </w:pPr>
    <w:rPr>
      <w:rFonts w:ascii="Times New Roman" w:eastAsia="Times New Roman" w:hAnsi="Times New Roman" w:cs="Times New Roman"/>
      <w:sz w:val="26"/>
      <w:szCs w:val="26"/>
      <w:lang w:eastAsia="ru-RU"/>
    </w:rPr>
  </w:style>
  <w:style w:type="character" w:customStyle="1" w:styleId="FontStyle82">
    <w:name w:val="Font Style82"/>
    <w:rsid w:val="0080091E"/>
    <w:rPr>
      <w:rFonts w:ascii="Times New Roman" w:hAnsi="Times New Roman" w:cs="Times New Roman" w:hint="default"/>
      <w:b/>
      <w:bCs/>
      <w:sz w:val="22"/>
      <w:szCs w:val="22"/>
    </w:rPr>
  </w:style>
  <w:style w:type="character" w:customStyle="1" w:styleId="FontStyle89">
    <w:name w:val="Font Style89"/>
    <w:rsid w:val="0080091E"/>
    <w:rPr>
      <w:rFonts w:ascii="Times New Roman" w:hAnsi="Times New Roman" w:cs="Times New Roman" w:hint="default"/>
      <w:sz w:val="22"/>
      <w:szCs w:val="22"/>
    </w:rPr>
  </w:style>
  <w:style w:type="character" w:customStyle="1" w:styleId="apple-converted-space">
    <w:name w:val="apple-converted-space"/>
    <w:rsid w:val="0080091E"/>
  </w:style>
  <w:style w:type="character" w:customStyle="1" w:styleId="c1">
    <w:name w:val="c1"/>
    <w:basedOn w:val="a0"/>
    <w:rsid w:val="0080091E"/>
  </w:style>
  <w:style w:type="character" w:customStyle="1" w:styleId="file">
    <w:name w:val="file"/>
    <w:basedOn w:val="a0"/>
    <w:rsid w:val="0080091E"/>
  </w:style>
  <w:style w:type="character" w:customStyle="1" w:styleId="c2">
    <w:name w:val="c2"/>
    <w:basedOn w:val="a0"/>
    <w:rsid w:val="0080091E"/>
  </w:style>
  <w:style w:type="character" w:customStyle="1" w:styleId="FontStyle207">
    <w:name w:val="Font Style207"/>
    <w:basedOn w:val="a0"/>
    <w:uiPriority w:val="99"/>
    <w:rsid w:val="0080091E"/>
    <w:rPr>
      <w:rFonts w:ascii="Century Schoolbook" w:hAnsi="Century Schoolbook" w:cs="Century Schoolbook" w:hint="default"/>
      <w:sz w:val="18"/>
      <w:szCs w:val="18"/>
    </w:rPr>
  </w:style>
  <w:style w:type="table" w:styleId="af2">
    <w:name w:val="Table Grid"/>
    <w:basedOn w:val="a1"/>
    <w:uiPriority w:val="59"/>
    <w:rsid w:val="00800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basedOn w:val="a0"/>
    <w:uiPriority w:val="22"/>
    <w:qFormat/>
    <w:rsid w:val="0080091E"/>
    <w:rPr>
      <w:b/>
      <w:bCs/>
    </w:rPr>
  </w:style>
  <w:style w:type="character" w:styleId="af4">
    <w:name w:val="Emphasis"/>
    <w:basedOn w:val="a0"/>
    <w:uiPriority w:val="20"/>
    <w:qFormat/>
    <w:rsid w:val="008009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08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7555</Words>
  <Characters>43070</Characters>
  <Application>Microsoft Office Word</Application>
  <DocSecurity>0</DocSecurity>
  <Lines>358</Lines>
  <Paragraphs>101</Paragraphs>
  <ScaleCrop>false</ScaleCrop>
  <Company/>
  <LinksUpToDate>false</LinksUpToDate>
  <CharactersWithSpaces>50524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Надежда</cp:lastModifiedBy>
  <cp:revision>2</cp:revision>
  <dcterms:created xsi:type="dcterms:W3CDTF">2016-02-04T11:43:00Z</dcterms:created>
  <dcterms:modified xsi:type="dcterms:W3CDTF">2016-02-04T11:45:00Z</dcterms:modified>
</cp:coreProperties>
</file>